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3E0921" w:rsidRDefault="003E092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3E0921" w:rsidRDefault="003E092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3C54B8" w:rsidRDefault="009E2D34" w:rsidP="00A017DD">
            <w:r w:rsidRPr="003C54B8">
              <w:t>Naše zn.</w:t>
            </w:r>
          </w:p>
        </w:tc>
        <w:tc>
          <w:tcPr>
            <w:tcW w:w="2552" w:type="dxa"/>
          </w:tcPr>
          <w:p w14:paraId="31227BBD" w14:textId="6C37ED1F" w:rsidR="009E2D34" w:rsidRPr="003C54B8" w:rsidRDefault="001C4E9B" w:rsidP="00A017DD">
            <w:r w:rsidRPr="003C54B8">
              <w:rPr>
                <w:rFonts w:ascii="Helvetica" w:hAnsi="Helvetica"/>
              </w:rPr>
              <w:t>10211/2023-SŽ-SSV-Ú3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3C54B8" w:rsidRDefault="009E2D34" w:rsidP="00A017DD">
            <w:r w:rsidRPr="003C54B8">
              <w:t>Listů/příloh</w:t>
            </w:r>
          </w:p>
        </w:tc>
        <w:tc>
          <w:tcPr>
            <w:tcW w:w="2552" w:type="dxa"/>
          </w:tcPr>
          <w:p w14:paraId="4EC34D2D" w14:textId="5F2D5AA3" w:rsidR="009E2D34" w:rsidRPr="003C54B8" w:rsidRDefault="001C4E9B" w:rsidP="00A017DD">
            <w:r w:rsidRPr="003C54B8">
              <w:t>1</w:t>
            </w:r>
            <w:r w:rsidR="003C54B8" w:rsidRPr="003C54B8">
              <w:t>2</w:t>
            </w:r>
            <w:r w:rsidR="009E2D34" w:rsidRPr="003C54B8">
              <w:t>/</w:t>
            </w:r>
            <w:r w:rsidR="003C54B8" w:rsidRPr="003C54B8">
              <w:t>20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A017DD"/>
        </w:tc>
        <w:tc>
          <w:tcPr>
            <w:tcW w:w="2552" w:type="dxa"/>
          </w:tcPr>
          <w:p w14:paraId="5D9FC292" w14:textId="77777777" w:rsidR="009E2D34" w:rsidRPr="003E6B9A" w:rsidRDefault="009E2D34" w:rsidP="00A017DD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A017DD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A017DD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A017DD"/>
        </w:tc>
        <w:tc>
          <w:tcPr>
            <w:tcW w:w="2552" w:type="dxa"/>
          </w:tcPr>
          <w:p w14:paraId="5D5BC1AB" w14:textId="77777777" w:rsidR="009E2D34" w:rsidRPr="003E6B9A" w:rsidRDefault="009E2D34" w:rsidP="00A017DD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A017DD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A017DD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A017DD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58542E" w:rsidP="00A017DD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A017DD"/>
        </w:tc>
        <w:tc>
          <w:tcPr>
            <w:tcW w:w="2552" w:type="dxa"/>
          </w:tcPr>
          <w:p w14:paraId="3354735B" w14:textId="77777777" w:rsidR="009E2D34" w:rsidRPr="003E6B9A" w:rsidRDefault="009E2D34" w:rsidP="00A017DD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7F30F2B1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8542E">
              <w:rPr>
                <w:noProof/>
              </w:rPr>
              <w:t>5.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BB6F0D8" w14:textId="77777777" w:rsidR="00F63FC2" w:rsidRDefault="00F63FC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64C81ABF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</w:t>
      </w:r>
      <w:proofErr w:type="gramStart"/>
      <w:r w:rsidR="00DA3A29" w:rsidRPr="00612BBE">
        <w:rPr>
          <w:rFonts w:eastAsia="Calibri" w:cs="Times New Roman"/>
          <w:b/>
          <w:lang w:eastAsia="cs-CZ"/>
        </w:rPr>
        <w:t>Přibyslav - Pohled</w:t>
      </w:r>
      <w:proofErr w:type="gramEnd"/>
    </w:p>
    <w:p w14:paraId="4FEE436D" w14:textId="5D0422ED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ED6C28">
        <w:rPr>
          <w:rFonts w:eastAsia="Calibri" w:cs="Times New Roman"/>
          <w:lang w:eastAsia="cs-CZ"/>
        </w:rPr>
        <w:t>5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041549" w14:textId="77777777" w:rsidR="00F63FC2" w:rsidRPr="00BD5319" w:rsidRDefault="00F63FC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B1F2D5" w14:textId="5D026F3C" w:rsidR="00BD5319" w:rsidRPr="00BD5319" w:rsidRDefault="00BD5319" w:rsidP="000355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50F83">
        <w:rPr>
          <w:rFonts w:eastAsia="Calibri" w:cs="Times New Roman"/>
          <w:b/>
          <w:lang w:eastAsia="cs-CZ"/>
        </w:rPr>
        <w:t>1</w:t>
      </w:r>
      <w:r w:rsidR="00343B92">
        <w:rPr>
          <w:rFonts w:eastAsia="Calibri" w:cs="Times New Roman"/>
          <w:b/>
          <w:lang w:eastAsia="cs-CZ"/>
        </w:rPr>
        <w:t>53</w:t>
      </w:r>
      <w:r w:rsidRPr="00BD5319">
        <w:rPr>
          <w:rFonts w:eastAsia="Calibri" w:cs="Times New Roman"/>
          <w:b/>
          <w:lang w:eastAsia="cs-CZ"/>
        </w:rPr>
        <w:t>:</w:t>
      </w:r>
    </w:p>
    <w:p w14:paraId="0665E5FB" w14:textId="02C21FEA" w:rsidR="00343B92" w:rsidRPr="00343B92" w:rsidRDefault="00343B92" w:rsidP="00343B92">
      <w:pPr>
        <w:spacing w:after="0" w:line="259" w:lineRule="auto"/>
        <w:rPr>
          <w:rFonts w:cstheme="minorHAnsi"/>
        </w:rPr>
      </w:pPr>
      <w:r w:rsidRPr="00343B92">
        <w:rPr>
          <w:rFonts w:cstheme="minorHAnsi"/>
          <w:b/>
        </w:rPr>
        <w:t xml:space="preserve">PS 12-22-11 (Přibyslav – Pohled, TOK a DOK):  </w:t>
      </w:r>
    </w:p>
    <w:p w14:paraId="0E348BEE" w14:textId="0B37F7DF" w:rsidR="00343B92" w:rsidRDefault="00343B92" w:rsidP="00343B92">
      <w:pPr>
        <w:contextualSpacing/>
        <w:rPr>
          <w:rFonts w:cstheme="minorHAnsi"/>
        </w:rPr>
      </w:pPr>
      <w:r w:rsidRPr="004D6378">
        <w:rPr>
          <w:rFonts w:cstheme="minorHAnsi"/>
        </w:rPr>
        <w:t xml:space="preserve">V soupisu prací je uvedena položka č. 111: </w:t>
      </w:r>
    </w:p>
    <w:p w14:paraId="3F2FC499" w14:textId="0D080F96" w:rsidR="00343B92" w:rsidRPr="004D6378" w:rsidRDefault="00343B92" w:rsidP="00343B92">
      <w:pPr>
        <w:contextualSpacing/>
        <w:rPr>
          <w:rFonts w:cstheme="minorHAnsi"/>
        </w:rPr>
      </w:pPr>
      <w:r w:rsidRPr="00343B92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094AA94A" wp14:editId="7EA36785">
            <wp:extent cx="5525770" cy="106651"/>
            <wp:effectExtent l="19050" t="19050" r="0" b="2730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0665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4E7E74C" w14:textId="77777777" w:rsidR="00343B92" w:rsidRDefault="00343B92" w:rsidP="00343B92">
      <w:pPr>
        <w:spacing w:after="0" w:line="240" w:lineRule="auto"/>
        <w:jc w:val="both"/>
        <w:rPr>
          <w:rFonts w:cstheme="minorHAnsi"/>
        </w:rPr>
      </w:pPr>
      <w:r w:rsidRPr="004D6378">
        <w:rPr>
          <w:rFonts w:eastAsia="Times New Roman" w:cstheme="minorHAnsi"/>
          <w:bCs/>
          <w:lang w:eastAsia="cs-CZ"/>
        </w:rPr>
        <w:t>Žádáme zadavatele o bližší vysvětlení (specifikaci) obsahu a účelu položky.</w:t>
      </w:r>
      <w:r w:rsidRPr="004D6378">
        <w:rPr>
          <w:rFonts w:cstheme="minorHAnsi"/>
        </w:rPr>
        <w:t xml:space="preserve"> </w:t>
      </w:r>
    </w:p>
    <w:p w14:paraId="3AA379FC" w14:textId="14C5D779" w:rsidR="000331C0" w:rsidRDefault="000331C0" w:rsidP="00343B9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266CD5FC" w14:textId="77777777" w:rsidR="002A43E5" w:rsidRPr="00BC7819" w:rsidRDefault="002A43E5" w:rsidP="002A43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C7819">
        <w:rPr>
          <w:rFonts w:eastAsia="Calibri" w:cs="Times New Roman"/>
          <w:bCs/>
          <w:lang w:eastAsia="cs-CZ"/>
        </w:rPr>
        <w:t>Položka zahrnuje demontáž původního zařízení ve sdělovacích místnostech v </w:t>
      </w:r>
      <w:proofErr w:type="spellStart"/>
      <w:r w:rsidRPr="00BC7819">
        <w:rPr>
          <w:rFonts w:eastAsia="Calibri" w:cs="Times New Roman"/>
          <w:bCs/>
          <w:lang w:eastAsia="cs-CZ"/>
        </w:rPr>
        <w:t>žst</w:t>
      </w:r>
      <w:proofErr w:type="spellEnd"/>
      <w:r w:rsidRPr="00BC7819">
        <w:rPr>
          <w:rFonts w:eastAsia="Calibri" w:cs="Times New Roman"/>
          <w:bCs/>
          <w:lang w:eastAsia="cs-CZ"/>
        </w:rPr>
        <w:t xml:space="preserve">. Přibyslav a </w:t>
      </w:r>
      <w:proofErr w:type="spellStart"/>
      <w:r w:rsidRPr="00BC7819">
        <w:rPr>
          <w:rFonts w:eastAsia="Calibri" w:cs="Times New Roman"/>
          <w:bCs/>
          <w:lang w:eastAsia="cs-CZ"/>
        </w:rPr>
        <w:t>žst</w:t>
      </w:r>
      <w:proofErr w:type="spellEnd"/>
      <w:r w:rsidRPr="00BC7819">
        <w:rPr>
          <w:rFonts w:eastAsia="Calibri" w:cs="Times New Roman"/>
          <w:bCs/>
          <w:lang w:eastAsia="cs-CZ"/>
        </w:rPr>
        <w:t>, Pohled po převedení provozu na nový TK, TOK a DOK. Dále zahrnuje demontáž provizorní kabelové trasy v </w:t>
      </w:r>
      <w:proofErr w:type="spellStart"/>
      <w:r w:rsidRPr="00BC7819">
        <w:rPr>
          <w:rFonts w:eastAsia="Calibri" w:cs="Times New Roman"/>
          <w:bCs/>
          <w:lang w:eastAsia="cs-CZ"/>
        </w:rPr>
        <w:t>žst</w:t>
      </w:r>
      <w:proofErr w:type="spellEnd"/>
      <w:r w:rsidRPr="00BC7819">
        <w:rPr>
          <w:rFonts w:eastAsia="Calibri" w:cs="Times New Roman"/>
          <w:bCs/>
          <w:lang w:eastAsia="cs-CZ"/>
        </w:rPr>
        <w:t>. Pohled.</w:t>
      </w:r>
    </w:p>
    <w:p w14:paraId="71B05E63" w14:textId="1621F4FA" w:rsidR="00226736" w:rsidRDefault="00226736" w:rsidP="002B09D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FBFDBC9" w14:textId="77777777" w:rsidR="00226736" w:rsidRPr="002B09DF" w:rsidRDefault="00226736" w:rsidP="002B09D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BE7C4BA" w14:textId="7A00E5E9" w:rsidR="00BD5319" w:rsidRPr="00BD5319" w:rsidRDefault="00BD5319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50F83">
        <w:rPr>
          <w:rFonts w:eastAsia="Calibri" w:cs="Times New Roman"/>
          <w:b/>
          <w:lang w:eastAsia="cs-CZ"/>
        </w:rPr>
        <w:t>1</w:t>
      </w:r>
      <w:r w:rsidR="00343B92">
        <w:rPr>
          <w:rFonts w:eastAsia="Calibri" w:cs="Times New Roman"/>
          <w:b/>
          <w:lang w:eastAsia="cs-CZ"/>
        </w:rPr>
        <w:t>54</w:t>
      </w:r>
      <w:r w:rsidRPr="00BD5319">
        <w:rPr>
          <w:rFonts w:eastAsia="Calibri" w:cs="Times New Roman"/>
          <w:b/>
          <w:lang w:eastAsia="cs-CZ"/>
        </w:rPr>
        <w:t>:</w:t>
      </w:r>
    </w:p>
    <w:p w14:paraId="0092E49E" w14:textId="77777777" w:rsidR="00343B92" w:rsidRPr="00343B92" w:rsidRDefault="00343B92" w:rsidP="00343B9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43B92">
        <w:rPr>
          <w:rFonts w:eastAsia="Calibri" w:cs="Times New Roman"/>
          <w:b/>
          <w:lang w:eastAsia="cs-CZ"/>
        </w:rPr>
        <w:t>SO 14-73-01.03 (Přibyslav – Pohled, ochrana a přeložky sdělovacích kabelů SŽ)</w:t>
      </w:r>
    </w:p>
    <w:p w14:paraId="4F81C076" w14:textId="6C4F0F20" w:rsidR="00450F83" w:rsidRPr="00343B92" w:rsidRDefault="00343B92" w:rsidP="00343B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43B92">
        <w:rPr>
          <w:rFonts w:eastAsia="Calibri" w:cs="Times New Roman"/>
          <w:bCs/>
          <w:lang w:eastAsia="cs-CZ"/>
        </w:rPr>
        <w:t>V soupisu prací je uvedena položka č. 109:</w:t>
      </w:r>
    </w:p>
    <w:p w14:paraId="7E9993B0" w14:textId="4D240A11" w:rsidR="00343B92" w:rsidRDefault="00343B92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43B92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7AA3175F" wp14:editId="42C8003D">
            <wp:extent cx="5525770" cy="106651"/>
            <wp:effectExtent l="19050" t="19050" r="0" b="2730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0665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F8FB62E" w14:textId="77777777" w:rsidR="00343B92" w:rsidRPr="004D6378" w:rsidRDefault="00343B92" w:rsidP="00343B92">
      <w:pPr>
        <w:contextualSpacing/>
        <w:rPr>
          <w:rFonts w:cstheme="minorHAnsi"/>
        </w:rPr>
      </w:pPr>
      <w:r w:rsidRPr="004D6378">
        <w:rPr>
          <w:rFonts w:eastAsia="Times New Roman" w:cstheme="minorHAnsi"/>
          <w:bCs/>
          <w:lang w:eastAsia="cs-CZ"/>
        </w:rPr>
        <w:t>Žádáme zadavatele o bližší vysvětlení (specifikaci) obsahu a účelu položky.</w:t>
      </w:r>
    </w:p>
    <w:p w14:paraId="4338FBC4" w14:textId="12AFBCE2" w:rsidR="00BD5319" w:rsidRPr="009174E4" w:rsidRDefault="00BD5319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2E661DE" w14:textId="77777777" w:rsidR="002A43E5" w:rsidRPr="00BC7819" w:rsidRDefault="002A43E5" w:rsidP="002A43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C7819">
        <w:rPr>
          <w:rFonts w:eastAsia="Calibri" w:cs="Times New Roman"/>
          <w:bCs/>
          <w:lang w:eastAsia="cs-CZ"/>
        </w:rPr>
        <w:t>Položka obsahuje demontáž původních kabelů a HDPE po jejich přeložení.</w:t>
      </w:r>
    </w:p>
    <w:p w14:paraId="5D7A088E" w14:textId="77777777" w:rsidR="002B09DF" w:rsidRPr="009174E4" w:rsidRDefault="002B09DF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C1F7706" w14:textId="06EF1724" w:rsid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7A0A03C" w14:textId="3588DB81" w:rsidR="00CB0913" w:rsidRPr="00BD5319" w:rsidRDefault="00CB0913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155</w:t>
      </w:r>
      <w:r w:rsidRPr="00BD5319">
        <w:rPr>
          <w:rFonts w:eastAsia="Calibri" w:cs="Times New Roman"/>
          <w:b/>
          <w:lang w:eastAsia="cs-CZ"/>
        </w:rPr>
        <w:t>:</w:t>
      </w:r>
    </w:p>
    <w:p w14:paraId="514F14EA" w14:textId="60A0EA78" w:rsidR="00CB0913" w:rsidRPr="00CB0913" w:rsidRDefault="00CB0913" w:rsidP="00CB091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CB0913">
        <w:rPr>
          <w:rFonts w:eastAsia="Calibri" w:cs="Times New Roman"/>
          <w:b/>
          <w:bCs/>
          <w:lang w:eastAsia="cs-CZ"/>
        </w:rPr>
        <w:t xml:space="preserve">PS 11-05-01 (ŽST Přibyslav, samoobslužná zdvihací zařízení):  </w:t>
      </w:r>
    </w:p>
    <w:p w14:paraId="61E246D2" w14:textId="77777777" w:rsidR="00CB0913" w:rsidRPr="00CB0913" w:rsidRDefault="00CB0913" w:rsidP="00CB09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0913">
        <w:rPr>
          <w:rFonts w:eastAsia="Calibri" w:cs="Times New Roman"/>
          <w:lang w:eastAsia="cs-CZ"/>
        </w:rPr>
        <w:t>V soupise prací jsou uvedeny položky č. 6, 8, 9, 10, 11, 12, 13, 14, 15, 16, 20:</w:t>
      </w:r>
    </w:p>
    <w:p w14:paraId="54474DDC" w14:textId="72720752" w:rsidR="00CB0913" w:rsidRDefault="00CB0913" w:rsidP="00CB091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 wp14:anchorId="1B8FD78B" wp14:editId="22ECE3A8">
            <wp:extent cx="5324475" cy="2294505"/>
            <wp:effectExtent l="0" t="0" r="0" b="0"/>
            <wp:docPr id="861444926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444926" name="Obrázek 1" descr="Obsah obrázku text, snímek obrazovky, Písmo, číslo&#10;&#10;Popis byl vytvořen automaticky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53427" cy="2306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B8E4D" w14:textId="6AE3CCCB" w:rsidR="00CB0913" w:rsidRPr="00DB253A" w:rsidRDefault="00DB253A" w:rsidP="00CB0913">
      <w:pPr>
        <w:pStyle w:val="Normlnweb"/>
        <w:jc w:val="both"/>
        <w:rPr>
          <w:rFonts w:cstheme="minorHAnsi"/>
          <w:szCs w:val="18"/>
        </w:rPr>
      </w:pPr>
      <w:r w:rsidRPr="00DB253A">
        <w:rPr>
          <w:noProof/>
          <w:szCs w:val="18"/>
          <w:lang w:eastAsia="cs-CZ"/>
        </w:rPr>
        <w:drawing>
          <wp:anchor distT="0" distB="0" distL="114300" distR="114300" simplePos="0" relativeHeight="251660288" behindDoc="0" locked="0" layoutInCell="1" allowOverlap="1" wp14:anchorId="6497C026" wp14:editId="59CF0663">
            <wp:simplePos x="0" y="0"/>
            <wp:positionH relativeFrom="column">
              <wp:posOffset>635</wp:posOffset>
            </wp:positionH>
            <wp:positionV relativeFrom="paragraph">
              <wp:posOffset>506730</wp:posOffset>
            </wp:positionV>
            <wp:extent cx="5562600" cy="280670"/>
            <wp:effectExtent l="19050" t="19050" r="19050" b="24130"/>
            <wp:wrapTopAndBottom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806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B0913" w:rsidRPr="00DB253A">
        <w:rPr>
          <w:rFonts w:cstheme="minorHAnsi"/>
          <w:szCs w:val="18"/>
        </w:rPr>
        <w:t xml:space="preserve">Žádáme zadavatele o přesnější specifikaci. Jedná se o položky k elektroinstalaci výtahu? Pokud se jedná o položky elektroinstalace výtahového rozváděče a kabelové rozvody v šachtě výtahu, neměly by být tyto položky součástí položky č. 24: </w:t>
      </w:r>
    </w:p>
    <w:p w14:paraId="2728D59D" w14:textId="2E2F582A" w:rsidR="00CB0913" w:rsidRPr="00DB253A" w:rsidRDefault="00CB0913" w:rsidP="00F63FC2">
      <w:pPr>
        <w:pStyle w:val="Normlnweb"/>
        <w:numPr>
          <w:ilvl w:val="0"/>
          <w:numId w:val="15"/>
        </w:numPr>
        <w:spacing w:before="100" w:beforeAutospacing="1" w:after="0" w:line="240" w:lineRule="auto"/>
        <w:ind w:left="714" w:hanging="357"/>
        <w:rPr>
          <w:rFonts w:cstheme="minorHAnsi"/>
          <w:szCs w:val="18"/>
        </w:rPr>
      </w:pPr>
      <w:r w:rsidRPr="00DB253A">
        <w:rPr>
          <w:rFonts w:cstheme="minorHAnsi"/>
          <w:szCs w:val="18"/>
        </w:rPr>
        <w:t>Položka obsahuje: kompletní technologii výtahu atd.</w:t>
      </w:r>
    </w:p>
    <w:p w14:paraId="326E4D17" w14:textId="77777777" w:rsidR="00CB0913" w:rsidRPr="009174E4" w:rsidRDefault="00CB0913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7D517B0" w14:textId="543D9413" w:rsidR="00CB0913" w:rsidRPr="00222716" w:rsidRDefault="00C3392A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22716">
        <w:rPr>
          <w:rFonts w:eastAsia="Calibri" w:cs="Times New Roman"/>
          <w:bCs/>
          <w:lang w:eastAsia="cs-CZ"/>
        </w:rPr>
        <w:t xml:space="preserve">Ne neměly. Ceník OTSKP neobsahuje položku pro souhrnné vybavené technologické celky pro elektroinstalaci a je tedy nutné uvádět v samostatných položkách. Soupis prací je uveden správně. </w:t>
      </w:r>
    </w:p>
    <w:p w14:paraId="07F75856" w14:textId="77777777" w:rsidR="00CB0913" w:rsidRDefault="00CB0913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CF4319C" w14:textId="77777777" w:rsidR="00F63FC2" w:rsidRDefault="00F63FC2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0691564" w14:textId="34FA78C1" w:rsidR="00CB0913" w:rsidRPr="00BD5319" w:rsidRDefault="00CB0913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156</w:t>
      </w:r>
      <w:r w:rsidRPr="00BD5319">
        <w:rPr>
          <w:rFonts w:eastAsia="Calibri" w:cs="Times New Roman"/>
          <w:b/>
          <w:lang w:eastAsia="cs-CZ"/>
        </w:rPr>
        <w:t>:</w:t>
      </w:r>
    </w:p>
    <w:p w14:paraId="307C88B9" w14:textId="0F76CDAC" w:rsidR="00CB0913" w:rsidRPr="00CB0913" w:rsidRDefault="00CB0913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0913">
        <w:rPr>
          <w:rFonts w:eastAsia="Calibri" w:cs="Times New Roman"/>
          <w:b/>
          <w:lang w:eastAsia="cs-CZ"/>
        </w:rPr>
        <w:t>PS 11-05-01 (ŽST Přibyslav, samoobslužná zdvihací zařízení</w:t>
      </w:r>
      <w:proofErr w:type="gramStart"/>
      <w:r w:rsidRPr="00CB0913">
        <w:rPr>
          <w:rFonts w:eastAsia="Calibri" w:cs="Times New Roman"/>
          <w:b/>
          <w:lang w:eastAsia="cs-CZ"/>
        </w:rPr>
        <w:t>) :</w:t>
      </w:r>
      <w:proofErr w:type="gramEnd"/>
      <w:r w:rsidRPr="00CB0913">
        <w:rPr>
          <w:rFonts w:eastAsia="Calibri" w:cs="Times New Roman"/>
          <w:b/>
          <w:lang w:eastAsia="cs-CZ"/>
        </w:rPr>
        <w:t xml:space="preserve"> </w:t>
      </w:r>
    </w:p>
    <w:p w14:paraId="3495F281" w14:textId="4B696838" w:rsidR="00CB0913" w:rsidRDefault="00CB0913" w:rsidP="00CB091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B0913">
        <w:rPr>
          <w:rFonts w:eastAsia="Calibri" w:cs="Times New Roman"/>
          <w:bCs/>
          <w:lang w:eastAsia="cs-CZ"/>
        </w:rPr>
        <w:t xml:space="preserve">V soupise prací jsou uvedeny položky č. 25, 26: </w:t>
      </w:r>
    </w:p>
    <w:p w14:paraId="2D6D0BC6" w14:textId="672CBEC2" w:rsidR="00CB0913" w:rsidRPr="00CB0913" w:rsidRDefault="00CB0913" w:rsidP="00CB091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noProof/>
          <w:lang w:eastAsia="cs-CZ"/>
        </w:rPr>
        <w:drawing>
          <wp:inline distT="0" distB="0" distL="0" distR="0" wp14:anchorId="3A9EFEC1" wp14:editId="715D13D0">
            <wp:extent cx="5525770" cy="337820"/>
            <wp:effectExtent l="0" t="0" r="0" b="5080"/>
            <wp:docPr id="66285352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85352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3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5DC3" w14:textId="4A71E33B" w:rsidR="00CB0913" w:rsidRPr="00CB0913" w:rsidRDefault="00CB0913" w:rsidP="00CB091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B0913">
        <w:rPr>
          <w:rFonts w:eastAsia="Calibri" w:cs="Times New Roman"/>
          <w:bCs/>
          <w:lang w:eastAsia="cs-CZ"/>
        </w:rPr>
        <w:t xml:space="preserve">Žádáme zadavatele o přesnější specifikaci. Jedná se o komunikátory uvnitř kabiny nebo vnější? Pokud se jedná o vnitřní, neměly by být tyto položky součástí položky č. </w:t>
      </w:r>
      <w:proofErr w:type="gramStart"/>
      <w:r w:rsidRPr="00CB0913">
        <w:rPr>
          <w:rFonts w:eastAsia="Calibri" w:cs="Times New Roman"/>
          <w:bCs/>
          <w:lang w:eastAsia="cs-CZ"/>
        </w:rPr>
        <w:t>24 :</w:t>
      </w:r>
      <w:proofErr w:type="gramEnd"/>
      <w:r w:rsidRPr="00CB0913">
        <w:rPr>
          <w:rFonts w:eastAsia="Calibri" w:cs="Times New Roman"/>
          <w:bCs/>
          <w:lang w:eastAsia="cs-CZ"/>
        </w:rPr>
        <w:t xml:space="preserve"> </w:t>
      </w:r>
    </w:p>
    <w:p w14:paraId="0C24CBCC" w14:textId="77777777" w:rsidR="00CB0913" w:rsidRPr="00CB0913" w:rsidRDefault="00CB0913" w:rsidP="00CB091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B0913">
        <w:rPr>
          <w:rFonts w:eastAsia="Calibri" w:cs="Times New Roman"/>
          <w:bCs/>
          <w:lang w:eastAsia="cs-CZ"/>
        </w:rPr>
        <w:t xml:space="preserve"> </w:t>
      </w:r>
    </w:p>
    <w:p w14:paraId="6D87C866" w14:textId="42EBE337" w:rsidR="00CB0913" w:rsidRPr="00CB0913" w:rsidRDefault="00CB0913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6E78896C" wp14:editId="53901DE5">
            <wp:extent cx="5525770" cy="360680"/>
            <wp:effectExtent l="0" t="0" r="0" b="1270"/>
            <wp:docPr id="93238180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38180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6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D2538" w14:textId="0E272B93" w:rsidR="00CB0913" w:rsidRPr="00F63FC2" w:rsidRDefault="00CB0913" w:rsidP="00CB0913">
      <w:pPr>
        <w:spacing w:after="0" w:line="240" w:lineRule="auto"/>
        <w:jc w:val="both"/>
        <w:rPr>
          <w:rFonts w:cstheme="minorHAnsi"/>
        </w:rPr>
      </w:pPr>
      <w:r w:rsidRPr="00CB0913">
        <w:rPr>
          <w:rFonts w:eastAsia="Calibri" w:cs="Times New Roman"/>
          <w:b/>
          <w:lang w:eastAsia="cs-CZ"/>
        </w:rPr>
        <w:t>•</w:t>
      </w:r>
      <w:r w:rsidRPr="00CB0913">
        <w:rPr>
          <w:rFonts w:eastAsia="Calibri" w:cs="Times New Roman"/>
          <w:b/>
          <w:lang w:eastAsia="cs-CZ"/>
        </w:rPr>
        <w:tab/>
      </w:r>
      <w:r w:rsidRPr="00F63FC2">
        <w:rPr>
          <w:rFonts w:cstheme="minorHAnsi"/>
        </w:rPr>
        <w:t>Položka obsahuje: kompletní technologii výtahu atd</w:t>
      </w:r>
      <w:r w:rsidR="00DB253A" w:rsidRPr="00F63FC2">
        <w:rPr>
          <w:rFonts w:cstheme="minorHAnsi"/>
        </w:rPr>
        <w:t>.</w:t>
      </w:r>
    </w:p>
    <w:p w14:paraId="4DAB0FFD" w14:textId="16399051" w:rsidR="00CB0913" w:rsidRPr="009174E4" w:rsidRDefault="00CB0913" w:rsidP="00CB09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FAB196C" w14:textId="46485C66" w:rsidR="00C3392A" w:rsidRPr="00BA34D7" w:rsidRDefault="00C3392A" w:rsidP="00C3392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A34D7">
        <w:rPr>
          <w:rFonts w:eastAsia="Calibri" w:cs="Times New Roman"/>
          <w:bCs/>
          <w:lang w:eastAsia="cs-CZ"/>
        </w:rPr>
        <w:t xml:space="preserve">Ne neměly. Technologie EZS je dodávána mimo dodávku samostatné technologie výtahu. Jedná se o komunikátory, kterou jsou navázány na výtah uvnitř.  </w:t>
      </w:r>
    </w:p>
    <w:p w14:paraId="3691436A" w14:textId="14C68A0F" w:rsidR="00CB0913" w:rsidRPr="00343B92" w:rsidRDefault="00CB0913" w:rsidP="00CB091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328C2BB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C9340B" w14:textId="584BD554" w:rsidR="00D673FE" w:rsidRDefault="00D673FE" w:rsidP="00BD531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157</w:t>
      </w:r>
      <w:r w:rsidRPr="00BD5319">
        <w:rPr>
          <w:rFonts w:eastAsia="Calibri" w:cs="Times New Roman"/>
          <w:b/>
          <w:lang w:eastAsia="cs-CZ"/>
        </w:rPr>
        <w:t>:</w:t>
      </w:r>
    </w:p>
    <w:p w14:paraId="5ED2D5CE" w14:textId="1FFFF219" w:rsidR="00D673FE" w:rsidRDefault="00D673FE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73FE">
        <w:rPr>
          <w:rFonts w:eastAsia="Calibri" w:cs="Times New Roman"/>
          <w:bCs/>
          <w:lang w:eastAsia="cs-CZ"/>
        </w:rPr>
        <w:t xml:space="preserve">PS 13-21-01 (ŽST Pohled, </w:t>
      </w:r>
      <w:proofErr w:type="gramStart"/>
      <w:r w:rsidRPr="00D673FE">
        <w:rPr>
          <w:rFonts w:eastAsia="Calibri" w:cs="Times New Roman"/>
          <w:bCs/>
          <w:lang w:eastAsia="cs-CZ"/>
        </w:rPr>
        <w:t>SZZ - definitivní</w:t>
      </w:r>
      <w:proofErr w:type="gramEnd"/>
      <w:r w:rsidRPr="00D673FE">
        <w:rPr>
          <w:rFonts w:eastAsia="Calibri" w:cs="Times New Roman"/>
          <w:bCs/>
          <w:lang w:eastAsia="cs-CZ"/>
        </w:rPr>
        <w:t xml:space="preserve"> SZZ): Dle TZ se předpokládá vybavení výkolejek Vk1 a KVk1 návěstními tělesy. V soupisu prací se nenachází odpovídající položky. Žádáme zadavatele o prověření/vysvětlení.</w:t>
      </w:r>
    </w:p>
    <w:p w14:paraId="6F01F5A6" w14:textId="77777777" w:rsidR="00D673FE" w:rsidRPr="009174E4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2389554" w14:textId="6CF74E03" w:rsidR="008D0850" w:rsidRPr="00B302BA" w:rsidRDefault="008D0850" w:rsidP="008D085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302BA">
        <w:rPr>
          <w:rFonts w:eastAsia="Calibri" w:cs="Times New Roman"/>
          <w:bCs/>
          <w:lang w:eastAsia="cs-CZ"/>
        </w:rPr>
        <w:t>Bylo prověřeno a položky doplněny do soupisu prací.</w:t>
      </w:r>
      <w:r w:rsidR="00A1568C" w:rsidRPr="00B302BA">
        <w:rPr>
          <w:rFonts w:eastAsia="Calibri" w:cs="Times New Roman"/>
          <w:bCs/>
          <w:lang w:eastAsia="cs-CZ"/>
        </w:rPr>
        <w:t xml:space="preserve"> Jedná se o kódy položek 75C231</w:t>
      </w:r>
      <w:r w:rsidR="00A017DD" w:rsidRPr="00B302BA">
        <w:rPr>
          <w:rFonts w:eastAsia="Calibri" w:cs="Times New Roman"/>
          <w:bCs/>
          <w:lang w:eastAsia="cs-CZ"/>
        </w:rPr>
        <w:t xml:space="preserve"> a 75C237</w:t>
      </w:r>
      <w:r w:rsidR="00A1568C" w:rsidRPr="00B302BA">
        <w:rPr>
          <w:rFonts w:eastAsia="Calibri" w:cs="Times New Roman"/>
          <w:bCs/>
          <w:lang w:eastAsia="cs-CZ"/>
        </w:rPr>
        <w:t xml:space="preserve"> v počtu 2 kusů</w:t>
      </w:r>
      <w:r w:rsidR="00A017DD" w:rsidRPr="00B302BA">
        <w:rPr>
          <w:rFonts w:eastAsia="Calibri" w:cs="Times New Roman"/>
          <w:bCs/>
          <w:lang w:eastAsia="cs-CZ"/>
        </w:rPr>
        <w:t>.</w:t>
      </w:r>
      <w:r w:rsidRPr="00B302BA">
        <w:rPr>
          <w:rFonts w:eastAsia="Calibri" w:cs="Times New Roman"/>
          <w:bCs/>
          <w:lang w:eastAsia="cs-CZ"/>
        </w:rPr>
        <w:t xml:space="preserve"> </w:t>
      </w:r>
    </w:p>
    <w:p w14:paraId="7EE33F57" w14:textId="77777777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CCEFA88" w14:textId="77777777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FBBB843" w14:textId="3F9493F8" w:rsidR="00D673FE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158</w:t>
      </w:r>
      <w:r w:rsidRPr="00BD5319">
        <w:rPr>
          <w:rFonts w:eastAsia="Calibri" w:cs="Times New Roman"/>
          <w:b/>
          <w:lang w:eastAsia="cs-CZ"/>
        </w:rPr>
        <w:t>:</w:t>
      </w:r>
    </w:p>
    <w:p w14:paraId="42BDE283" w14:textId="73F1D832" w:rsidR="00D673FE" w:rsidRDefault="00D673FE" w:rsidP="00D673FE">
      <w:pPr>
        <w:spacing w:after="0" w:line="252" w:lineRule="auto"/>
      </w:pPr>
      <w:r w:rsidRPr="00D673FE">
        <w:rPr>
          <w:b/>
        </w:rPr>
        <w:t xml:space="preserve">PS 13-21-01.1 (ŽST Pohled, provizorní SZZ): </w:t>
      </w:r>
      <w:r>
        <w:t>Ve schématu dispozice pro provizorní DK je zakreslen kontejner o rozměrech 12x6m. Taková velikost kontejneru pro DK je nezvyklá, obvykle plně dostačuje rozměr 3x6m.</w:t>
      </w:r>
    </w:p>
    <w:p w14:paraId="2F989FA2" w14:textId="09A79249" w:rsid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t xml:space="preserve">Žádáme zadavatele prověření požadavku na rozměry 12x6m pro kontejner </w:t>
      </w:r>
      <w:proofErr w:type="spellStart"/>
      <w:r>
        <w:t>proviz</w:t>
      </w:r>
      <w:proofErr w:type="spellEnd"/>
      <w:r>
        <w:t>. DK. Připouští zadavatel použití i případně obvyklejšího rozměru 3x6m?</w:t>
      </w:r>
    </w:p>
    <w:p w14:paraId="0D30D3A9" w14:textId="721CA609" w:rsidR="00D673FE" w:rsidRPr="009174E4" w:rsidRDefault="00F63FC2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D673FE" w:rsidRPr="009174E4">
        <w:rPr>
          <w:rFonts w:eastAsia="Calibri" w:cs="Times New Roman"/>
          <w:b/>
          <w:lang w:eastAsia="cs-CZ"/>
        </w:rPr>
        <w:t xml:space="preserve">Odpověď: </w:t>
      </w:r>
    </w:p>
    <w:p w14:paraId="679FAA6D" w14:textId="5B4A0309" w:rsidR="008D0850" w:rsidRPr="00010A00" w:rsidRDefault="008D0850" w:rsidP="008D085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10A00">
        <w:rPr>
          <w:rFonts w:eastAsia="Calibri" w:cs="Times New Roman"/>
          <w:bCs/>
          <w:lang w:eastAsia="cs-CZ"/>
        </w:rPr>
        <w:t xml:space="preserve">Bylo prověřeno a potřebné zařízení pro vybavení provizorní Dopravní kanceláře lze umístit i do kontejneru o </w:t>
      </w:r>
      <w:r w:rsidRPr="001C4E9B">
        <w:rPr>
          <w:rFonts w:eastAsia="Calibri" w:cs="Times New Roman"/>
          <w:bCs/>
          <w:lang w:eastAsia="cs-CZ"/>
        </w:rPr>
        <w:t>menších rozměr</w:t>
      </w:r>
      <w:r w:rsidR="00F63FC2" w:rsidRPr="001C4E9B">
        <w:rPr>
          <w:rFonts w:eastAsia="Calibri" w:cs="Times New Roman"/>
          <w:bCs/>
          <w:lang w:eastAsia="cs-CZ"/>
        </w:rPr>
        <w:t>ech</w:t>
      </w:r>
      <w:r w:rsidR="008162A1" w:rsidRPr="001C4E9B">
        <w:rPr>
          <w:rFonts w:eastAsia="Calibri" w:cs="Times New Roman"/>
          <w:bCs/>
          <w:lang w:eastAsia="cs-CZ"/>
        </w:rPr>
        <w:t xml:space="preserve"> (3x6m</w:t>
      </w:r>
      <w:r w:rsidR="008162A1" w:rsidRPr="00010A00">
        <w:rPr>
          <w:rFonts w:eastAsia="Calibri" w:cs="Times New Roman"/>
          <w:bCs/>
          <w:lang w:eastAsia="cs-CZ"/>
        </w:rPr>
        <w:t>)</w:t>
      </w:r>
      <w:r w:rsidRPr="00010A00">
        <w:rPr>
          <w:rFonts w:eastAsia="Calibri" w:cs="Times New Roman"/>
          <w:bCs/>
          <w:lang w:eastAsia="cs-CZ"/>
        </w:rPr>
        <w:t>, než je v dokumentaci uváděno (12x6m).</w:t>
      </w:r>
      <w:r w:rsidR="008162A1" w:rsidRPr="00010A00">
        <w:rPr>
          <w:rFonts w:eastAsia="Calibri" w:cs="Times New Roman"/>
          <w:bCs/>
          <w:lang w:eastAsia="cs-CZ"/>
        </w:rPr>
        <w:t xml:space="preserve"> </w:t>
      </w:r>
    </w:p>
    <w:p w14:paraId="70837B3E" w14:textId="77777777" w:rsidR="00D673FE" w:rsidRDefault="00D673FE" w:rsidP="00D673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56ABB04" w14:textId="77777777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8AC8DB5" w14:textId="33693413" w:rsidR="00D673FE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159</w:t>
      </w:r>
      <w:r w:rsidRPr="00BD5319">
        <w:rPr>
          <w:rFonts w:eastAsia="Calibri" w:cs="Times New Roman"/>
          <w:b/>
          <w:lang w:eastAsia="cs-CZ"/>
        </w:rPr>
        <w:t>:</w:t>
      </w:r>
    </w:p>
    <w:p w14:paraId="47C48580" w14:textId="77777777" w:rsidR="00D673FE" w:rsidRP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73FE">
        <w:rPr>
          <w:rFonts w:eastAsia="Calibri" w:cs="Times New Roman"/>
          <w:b/>
          <w:bCs/>
          <w:lang w:eastAsia="cs-CZ"/>
        </w:rPr>
        <w:t>PS 13-21-01.1 (ŽST Pohled, provizorní SZZ</w:t>
      </w:r>
      <w:proofErr w:type="gramStart"/>
      <w:r w:rsidRPr="00D673FE">
        <w:rPr>
          <w:rFonts w:eastAsia="Calibri" w:cs="Times New Roman"/>
          <w:b/>
          <w:bCs/>
          <w:lang w:eastAsia="cs-CZ"/>
        </w:rPr>
        <w:t>) :</w:t>
      </w:r>
      <w:proofErr w:type="gramEnd"/>
      <w:r w:rsidRPr="00D673FE">
        <w:rPr>
          <w:rFonts w:eastAsia="Calibri" w:cs="Times New Roman"/>
          <w:b/>
          <w:bCs/>
          <w:lang w:eastAsia="cs-CZ"/>
        </w:rPr>
        <w:t xml:space="preserve"> </w:t>
      </w:r>
      <w:r w:rsidRPr="00D673FE">
        <w:rPr>
          <w:rFonts w:eastAsia="Calibri" w:cs="Times New Roman"/>
          <w:bCs/>
          <w:lang w:eastAsia="cs-CZ"/>
        </w:rPr>
        <w:t>V soupisu prací se nachází položky:</w:t>
      </w:r>
    </w:p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3"/>
        <w:gridCol w:w="283"/>
        <w:gridCol w:w="4961"/>
        <w:gridCol w:w="851"/>
        <w:gridCol w:w="992"/>
      </w:tblGrid>
      <w:tr w:rsidR="00D673FE" w:rsidRPr="00D673FE" w14:paraId="46C37B34" w14:textId="77777777" w:rsidTr="00D673FE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100E892E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31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8B154CD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75C117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660EF198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66574C1A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 xml:space="preserve">PŘESTAVNÍK </w:t>
            </w:r>
            <w:proofErr w:type="gramStart"/>
            <w:r w:rsidRPr="00D673FE">
              <w:rPr>
                <w:rFonts w:eastAsia="Calibri" w:cs="Times New Roman"/>
                <w:bCs/>
                <w:lang w:eastAsia="cs-CZ"/>
              </w:rPr>
              <w:t>ELEKTROMOTORICKÝ - MONTÁŽ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hideMark/>
          </w:tcPr>
          <w:p w14:paraId="3E0F7343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C5A7CE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2,000</w:t>
            </w:r>
          </w:p>
        </w:tc>
      </w:tr>
      <w:tr w:rsidR="00D673FE" w:rsidRPr="00D673FE" w14:paraId="0B88979C" w14:textId="77777777" w:rsidTr="00D673FE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545A4CFC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7484A3F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75C178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1B551F8A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2BA7C401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 xml:space="preserve">PŘESTAVNÍK </w:t>
            </w:r>
            <w:proofErr w:type="gramStart"/>
            <w:r w:rsidRPr="00D673FE">
              <w:rPr>
                <w:rFonts w:eastAsia="Calibri" w:cs="Times New Roman"/>
                <w:bCs/>
                <w:lang w:eastAsia="cs-CZ"/>
              </w:rPr>
              <w:t>ELEKTROMOTORICKÝ - DEMONTÁŽ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hideMark/>
          </w:tcPr>
          <w:p w14:paraId="5E173028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A9F478C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19,000</w:t>
            </w:r>
          </w:p>
        </w:tc>
      </w:tr>
      <w:tr w:rsidR="00D673FE" w:rsidRPr="00D673FE" w14:paraId="3D96FA49" w14:textId="77777777" w:rsidTr="00D673FE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122CF5AB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1D96B39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75C217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6CF35C32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4F24D8FB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 xml:space="preserve">VÝKOLEJKA S </w:t>
            </w:r>
            <w:proofErr w:type="gramStart"/>
            <w:r w:rsidRPr="00D673FE">
              <w:rPr>
                <w:rFonts w:eastAsia="Calibri" w:cs="Times New Roman"/>
                <w:bCs/>
                <w:lang w:eastAsia="cs-CZ"/>
              </w:rPr>
              <w:t>PŘESTAVNÍKEM - MONTÁŽ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hideMark/>
          </w:tcPr>
          <w:p w14:paraId="53A507E6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D2CDFE9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1,000</w:t>
            </w:r>
          </w:p>
        </w:tc>
      </w:tr>
      <w:tr w:rsidR="00D673FE" w:rsidRPr="00D673FE" w14:paraId="4F79688B" w14:textId="77777777" w:rsidTr="00D673FE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640C9A1C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34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2810AF9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75C218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3B8ED464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7176C350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 xml:space="preserve">VÝKOLEJKA S </w:t>
            </w:r>
            <w:proofErr w:type="gramStart"/>
            <w:r w:rsidRPr="00D673FE">
              <w:rPr>
                <w:rFonts w:eastAsia="Calibri" w:cs="Times New Roman"/>
                <w:bCs/>
                <w:lang w:eastAsia="cs-CZ"/>
              </w:rPr>
              <w:t>PŘESTAVNÍKEM - DEMONTÁŽ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hideMark/>
          </w:tcPr>
          <w:p w14:paraId="742FBCBC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686F0E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5,000</w:t>
            </w:r>
          </w:p>
        </w:tc>
      </w:tr>
    </w:tbl>
    <w:p w14:paraId="7EC52733" w14:textId="30E9C82E" w:rsid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73FE">
        <w:rPr>
          <w:rFonts w:eastAsia="Calibri" w:cs="Times New Roman"/>
          <w:bCs/>
          <w:lang w:eastAsia="cs-CZ"/>
        </w:rPr>
        <w:t>Ze ZD nejsou zcela zřejmá množství u uvedených položek. Žádáme zadavatele o prověření/vysvětlení.</w:t>
      </w:r>
    </w:p>
    <w:p w14:paraId="6C7DD68C" w14:textId="77777777" w:rsidR="00D673FE" w:rsidRPr="009174E4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D7403BC" w14:textId="77777777" w:rsidR="00010A00" w:rsidRPr="00D55906" w:rsidRDefault="00010A00" w:rsidP="00010A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55906">
        <w:rPr>
          <w:rFonts w:eastAsia="Calibri" w:cs="Times New Roman"/>
          <w:bCs/>
          <w:lang w:eastAsia="cs-CZ"/>
        </w:rPr>
        <w:t>Bylo prověřeno a v soupisu prací upraveno:</w:t>
      </w:r>
    </w:p>
    <w:p w14:paraId="26C0229C" w14:textId="77777777" w:rsidR="00010A00" w:rsidRPr="00D55906" w:rsidRDefault="00010A00" w:rsidP="00010A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55906">
        <w:rPr>
          <w:rFonts w:eastAsia="Calibri" w:cs="Times New Roman"/>
          <w:bCs/>
          <w:lang w:eastAsia="cs-CZ"/>
        </w:rPr>
        <w:t>Množství u položky č. 31 bylo upraveno na 1 kus. Jedná se o přestavník u provizorně vkládané výhybky 9P v SP 302, pro umožnění obsluhy vlečky č. 3951.</w:t>
      </w:r>
    </w:p>
    <w:p w14:paraId="33FC6FF2" w14:textId="77777777" w:rsidR="00010A00" w:rsidRPr="00D55906" w:rsidRDefault="00010A00" w:rsidP="00010A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55906">
        <w:rPr>
          <w:rFonts w:eastAsia="Calibri" w:cs="Times New Roman"/>
          <w:bCs/>
          <w:lang w:eastAsia="cs-CZ"/>
        </w:rPr>
        <w:t>Množství u položky č. 32 bylo upraveno na 18 kusů. Jedná se o demontáže všech stávajících přestavníků + demontáž přestavníku u provizorně vkládané výhybky 9P.</w:t>
      </w:r>
    </w:p>
    <w:p w14:paraId="765F765F" w14:textId="77777777" w:rsidR="00010A00" w:rsidRPr="00D55906" w:rsidRDefault="00010A00" w:rsidP="00010A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55906">
        <w:rPr>
          <w:rFonts w:eastAsia="Calibri" w:cs="Times New Roman"/>
          <w:bCs/>
          <w:lang w:eastAsia="cs-CZ"/>
        </w:rPr>
        <w:t>Položka č. 33 souvisí s přesunem výkolejky VK1XS v rámci SP302 do jiné polohy a její množství se nemění.</w:t>
      </w:r>
    </w:p>
    <w:p w14:paraId="474D0416" w14:textId="77777777" w:rsidR="00010A00" w:rsidRPr="00D55906" w:rsidRDefault="00010A00" w:rsidP="00010A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55906">
        <w:rPr>
          <w:rFonts w:eastAsia="Calibri" w:cs="Times New Roman"/>
          <w:bCs/>
          <w:lang w:eastAsia="cs-CZ"/>
        </w:rPr>
        <w:t>Množství u položky č. 33 bylo upraveno na 4 kusy. Jedná se o demontáže všech stávajících výkolejek + přesun výkolejky VK1XS v rámci SP302 do jiné polohy.</w:t>
      </w:r>
    </w:p>
    <w:p w14:paraId="3D8C1991" w14:textId="77777777" w:rsidR="00D673FE" w:rsidRDefault="00D673FE" w:rsidP="00D673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D066062" w14:textId="77777777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B64608E" w14:textId="57ACA962" w:rsidR="00D673FE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160</w:t>
      </w:r>
      <w:r w:rsidRPr="00BD5319">
        <w:rPr>
          <w:rFonts w:eastAsia="Calibri" w:cs="Times New Roman"/>
          <w:b/>
          <w:lang w:eastAsia="cs-CZ"/>
        </w:rPr>
        <w:t>:</w:t>
      </w:r>
    </w:p>
    <w:p w14:paraId="39AE911B" w14:textId="47C6FF58" w:rsidR="00D673FE" w:rsidRP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73FE">
        <w:rPr>
          <w:rFonts w:eastAsia="Calibri" w:cs="Times New Roman"/>
          <w:b/>
          <w:bCs/>
          <w:lang w:eastAsia="cs-CZ"/>
        </w:rPr>
        <w:t xml:space="preserve">PS 13-21-01/ PS 13-21-01.1 (ŽST Pohled): </w:t>
      </w:r>
      <w:r w:rsidRPr="00D673FE">
        <w:rPr>
          <w:rFonts w:eastAsia="Calibri" w:cs="Times New Roman"/>
          <w:bCs/>
          <w:lang w:eastAsia="cs-CZ"/>
        </w:rPr>
        <w:t>V TZ se uvádí:</w:t>
      </w:r>
    </w:p>
    <w:p w14:paraId="386B3BD4" w14:textId="036C0D10" w:rsidR="00D673FE" w:rsidRP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73FE">
        <w:rPr>
          <w:rFonts w:eastAsia="Calibri" w:cs="Times New Roman"/>
          <w:bCs/>
          <w:lang w:eastAsia="cs-CZ"/>
        </w:rPr>
        <w:t xml:space="preserve">„Součástí železničního svršku je doplnění nově vložených výhybek zařízením pro místní stavění výměn včetně návěstních těles z </w:t>
      </w:r>
      <w:proofErr w:type="spellStart"/>
      <w:r w:rsidRPr="00D673FE">
        <w:rPr>
          <w:rFonts w:eastAsia="Calibri" w:cs="Times New Roman"/>
          <w:bCs/>
          <w:lang w:eastAsia="cs-CZ"/>
        </w:rPr>
        <w:t>retroreflexního</w:t>
      </w:r>
      <w:proofErr w:type="spellEnd"/>
      <w:r w:rsidRPr="00D673FE">
        <w:rPr>
          <w:rFonts w:eastAsia="Calibri" w:cs="Times New Roman"/>
          <w:bCs/>
          <w:lang w:eastAsia="cs-CZ"/>
        </w:rPr>
        <w:t xml:space="preserve"> materiálu, pro možnost přestavování výměn při stavebních postupech. Po aktivaci nového zabezpečovacího zařízení se zařízení pro místní stavění výměn včetně návěstních těles z </w:t>
      </w:r>
      <w:proofErr w:type="spellStart"/>
      <w:r w:rsidRPr="00D673FE">
        <w:rPr>
          <w:rFonts w:eastAsia="Calibri" w:cs="Times New Roman"/>
          <w:bCs/>
          <w:lang w:eastAsia="cs-CZ"/>
        </w:rPr>
        <w:t>retroreflexního</w:t>
      </w:r>
      <w:proofErr w:type="spellEnd"/>
      <w:r w:rsidRPr="00D673FE">
        <w:rPr>
          <w:rFonts w:eastAsia="Calibri" w:cs="Times New Roman"/>
          <w:bCs/>
          <w:lang w:eastAsia="cs-CZ"/>
        </w:rPr>
        <w:t xml:space="preserve"> materiálu demontuje.“</w:t>
      </w:r>
    </w:p>
    <w:p w14:paraId="3A910F97" w14:textId="77777777" w:rsid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73FE">
        <w:rPr>
          <w:rFonts w:eastAsia="Calibri" w:cs="Times New Roman"/>
          <w:bCs/>
          <w:lang w:eastAsia="cs-CZ"/>
        </w:rPr>
        <w:t xml:space="preserve">Z hlediska návěstních těles jsme v soupisech prací pro </w:t>
      </w:r>
      <w:proofErr w:type="spellStart"/>
      <w:r w:rsidRPr="00D673FE">
        <w:rPr>
          <w:rFonts w:eastAsia="Calibri" w:cs="Times New Roman"/>
          <w:bCs/>
          <w:lang w:eastAsia="cs-CZ"/>
        </w:rPr>
        <w:t>žst</w:t>
      </w:r>
      <w:proofErr w:type="spellEnd"/>
      <w:r w:rsidRPr="00D673FE">
        <w:rPr>
          <w:rFonts w:eastAsia="Calibri" w:cs="Times New Roman"/>
          <w:bCs/>
          <w:lang w:eastAsia="cs-CZ"/>
        </w:rPr>
        <w:t>. Pohled nalezli pouze tuto položku:</w:t>
      </w:r>
    </w:p>
    <w:p w14:paraId="018E86C9" w14:textId="77777777" w:rsid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93"/>
        <w:gridCol w:w="164"/>
        <w:gridCol w:w="5788"/>
        <w:gridCol w:w="567"/>
        <w:gridCol w:w="709"/>
      </w:tblGrid>
      <w:tr w:rsidR="00D673FE" w:rsidRPr="00F26588" w14:paraId="46A6A9C7" w14:textId="77777777" w:rsidTr="00D673FE">
        <w:trPr>
          <w:trHeight w:val="510"/>
        </w:trPr>
        <w:tc>
          <w:tcPr>
            <w:tcW w:w="426" w:type="dxa"/>
            <w:shd w:val="clear" w:color="auto" w:fill="auto"/>
            <w:noWrap/>
            <w:hideMark/>
          </w:tcPr>
          <w:p w14:paraId="54204925" w14:textId="77777777" w:rsidR="00D673FE" w:rsidRPr="00F26588" w:rsidRDefault="00D673FE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65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5A2ECC0" w14:textId="77777777" w:rsidR="00D673FE" w:rsidRPr="00F26588" w:rsidRDefault="00D673FE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65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75C238</w:t>
            </w:r>
          </w:p>
        </w:tc>
        <w:tc>
          <w:tcPr>
            <w:tcW w:w="164" w:type="dxa"/>
            <w:shd w:val="clear" w:color="auto" w:fill="auto"/>
            <w:noWrap/>
            <w:hideMark/>
          </w:tcPr>
          <w:p w14:paraId="06617990" w14:textId="77777777" w:rsidR="00D673FE" w:rsidRPr="00F26588" w:rsidRDefault="00D673FE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88" w:type="dxa"/>
            <w:shd w:val="clear" w:color="auto" w:fill="auto"/>
            <w:vAlign w:val="center"/>
            <w:hideMark/>
          </w:tcPr>
          <w:p w14:paraId="64814DDF" w14:textId="77777777" w:rsidR="00D673FE" w:rsidRPr="00F26588" w:rsidRDefault="00D673FE" w:rsidP="00A017DD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65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NÁVĚSTNÍ TĚLESO PRO VÝHYBKU A </w:t>
            </w:r>
            <w:proofErr w:type="gramStart"/>
            <w:r w:rsidRPr="00F265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VÝKOLEJKU - DEMONTÁŽ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14:paraId="4F954591" w14:textId="77777777" w:rsidR="00D673FE" w:rsidRPr="00F26588" w:rsidRDefault="00D673FE" w:rsidP="00A017D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65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C9AB88C" w14:textId="77777777" w:rsidR="00D673FE" w:rsidRPr="00F26588" w:rsidRDefault="00D673FE" w:rsidP="00A017D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265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5,000</w:t>
            </w:r>
          </w:p>
        </w:tc>
      </w:tr>
    </w:tbl>
    <w:p w14:paraId="0641CE46" w14:textId="5310EA6C" w:rsid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t xml:space="preserve">Žádáme zadavatele o prověření, v rámci kterých </w:t>
      </w:r>
      <w:proofErr w:type="gramStart"/>
      <w:r>
        <w:t>položek</w:t>
      </w:r>
      <w:proofErr w:type="gramEnd"/>
      <w:r>
        <w:t xml:space="preserve"> kterého soupisu prací pro </w:t>
      </w:r>
      <w:proofErr w:type="spellStart"/>
      <w:r>
        <w:t>žst</w:t>
      </w:r>
      <w:proofErr w:type="spellEnd"/>
      <w:r>
        <w:t>. Pohled jsou rozpočtována zmíněná návěstní tělesa (dodávky + montáže).</w:t>
      </w:r>
    </w:p>
    <w:p w14:paraId="50FF27F6" w14:textId="53D589A3" w:rsidR="00D673FE" w:rsidRPr="009174E4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740B249" w14:textId="77777777" w:rsidR="00010A00" w:rsidRPr="006A7F7D" w:rsidRDefault="00010A00" w:rsidP="00010A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A7F7D">
        <w:rPr>
          <w:rFonts w:eastAsia="Calibri" w:cs="Times New Roman"/>
          <w:bCs/>
          <w:lang w:eastAsia="cs-CZ"/>
        </w:rPr>
        <w:t>Bylo prověřeno a upraveno. Do soupisu prací PS 13-21-01.1. byla doplněna položka pronájmu návěstních těles v množství 180 ks/měsíc (18 ks x 10 měsíců trvání SP302+SP303), položka montáže návěstních těles v množství 19 kusů (18 x nově vkládaná výhybka + přesun Vk1XS) a byla upravena položka č. 35 na množství 22 kusů (18 x nově vkládaná výhybka + přesun Vk1XS + 3 x stávající tělesa výkolejek).</w:t>
      </w:r>
    </w:p>
    <w:p w14:paraId="7E8ABC3D" w14:textId="0965153E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1B49CB6" w14:textId="77777777" w:rsidR="00F63FC2" w:rsidRDefault="00F63FC2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D717122" w14:textId="2E353408" w:rsidR="00D673FE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161</w:t>
      </w:r>
      <w:r w:rsidRPr="00BD5319">
        <w:rPr>
          <w:rFonts w:eastAsia="Calibri" w:cs="Times New Roman"/>
          <w:b/>
          <w:lang w:eastAsia="cs-CZ"/>
        </w:rPr>
        <w:t>:</w:t>
      </w:r>
    </w:p>
    <w:p w14:paraId="240DE977" w14:textId="383EB0DE" w:rsid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73FE">
        <w:rPr>
          <w:rFonts w:eastAsia="Calibri" w:cs="Times New Roman"/>
          <w:b/>
          <w:bCs/>
          <w:lang w:eastAsia="cs-CZ"/>
        </w:rPr>
        <w:t xml:space="preserve">PS 13-21-01 (ŽST Pohled, </w:t>
      </w:r>
      <w:proofErr w:type="gramStart"/>
      <w:r w:rsidRPr="00D673FE">
        <w:rPr>
          <w:rFonts w:eastAsia="Calibri" w:cs="Times New Roman"/>
          <w:b/>
          <w:bCs/>
          <w:lang w:eastAsia="cs-CZ"/>
        </w:rPr>
        <w:t>SZZ - definitivní</w:t>
      </w:r>
      <w:proofErr w:type="gramEnd"/>
      <w:r w:rsidRPr="00D673FE">
        <w:rPr>
          <w:rFonts w:eastAsia="Calibri" w:cs="Times New Roman"/>
          <w:b/>
          <w:bCs/>
          <w:lang w:eastAsia="cs-CZ"/>
        </w:rPr>
        <w:t xml:space="preserve"> SZZ): </w:t>
      </w:r>
      <w:r w:rsidRPr="00D673FE">
        <w:rPr>
          <w:rFonts w:eastAsia="Calibri" w:cs="Times New Roman"/>
          <w:bCs/>
          <w:lang w:eastAsia="cs-CZ"/>
        </w:rPr>
        <w:t>V soupisu prací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82"/>
        <w:gridCol w:w="334"/>
        <w:gridCol w:w="5162"/>
        <w:gridCol w:w="850"/>
        <w:gridCol w:w="993"/>
      </w:tblGrid>
      <w:tr w:rsidR="00D673FE" w:rsidRPr="00D673FE" w14:paraId="5F4AD206" w14:textId="77777777" w:rsidTr="00D673FE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7DE99FBC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52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6A1E0F8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75B461</w:t>
            </w:r>
          </w:p>
        </w:tc>
        <w:tc>
          <w:tcPr>
            <w:tcW w:w="334" w:type="dxa"/>
            <w:shd w:val="clear" w:color="auto" w:fill="auto"/>
            <w:noWrap/>
            <w:hideMark/>
          </w:tcPr>
          <w:p w14:paraId="0B402C57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5162" w:type="dxa"/>
            <w:shd w:val="clear" w:color="auto" w:fill="auto"/>
            <w:vAlign w:val="center"/>
            <w:hideMark/>
          </w:tcPr>
          <w:p w14:paraId="37F1B975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 xml:space="preserve">STOJAN </w:t>
            </w:r>
            <w:proofErr w:type="gramStart"/>
            <w:r w:rsidRPr="00D673FE">
              <w:rPr>
                <w:rFonts w:eastAsia="Calibri" w:cs="Times New Roman"/>
                <w:bCs/>
                <w:lang w:eastAsia="cs-CZ"/>
              </w:rPr>
              <w:t>IZOLOVANÝ - DODÁVKA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hideMark/>
          </w:tcPr>
          <w:p w14:paraId="4F648BA7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F4E70D0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3,000</w:t>
            </w:r>
          </w:p>
        </w:tc>
      </w:tr>
      <w:tr w:rsidR="00D673FE" w:rsidRPr="00D673FE" w14:paraId="6CEFE08E" w14:textId="77777777" w:rsidTr="00D673FE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546810B0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53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75507FB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75B467</w:t>
            </w:r>
          </w:p>
        </w:tc>
        <w:tc>
          <w:tcPr>
            <w:tcW w:w="334" w:type="dxa"/>
            <w:shd w:val="clear" w:color="auto" w:fill="auto"/>
            <w:noWrap/>
            <w:hideMark/>
          </w:tcPr>
          <w:p w14:paraId="541FEC11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5162" w:type="dxa"/>
            <w:shd w:val="clear" w:color="auto" w:fill="auto"/>
            <w:vAlign w:val="center"/>
            <w:hideMark/>
          </w:tcPr>
          <w:p w14:paraId="67B037BE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 xml:space="preserve">STOJAN </w:t>
            </w:r>
            <w:proofErr w:type="gramStart"/>
            <w:r w:rsidRPr="00D673FE">
              <w:rPr>
                <w:rFonts w:eastAsia="Calibri" w:cs="Times New Roman"/>
                <w:bCs/>
                <w:lang w:eastAsia="cs-CZ"/>
              </w:rPr>
              <w:t>IZOLOVANÝ - MONTÁŽ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hideMark/>
          </w:tcPr>
          <w:p w14:paraId="6E575F9E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8FC2A4F" w14:textId="77777777" w:rsidR="00D673FE" w:rsidRPr="00D673FE" w:rsidRDefault="00D673FE" w:rsidP="00D673FE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D673FE">
              <w:rPr>
                <w:rFonts w:eastAsia="Calibri" w:cs="Times New Roman"/>
                <w:bCs/>
                <w:lang w:eastAsia="cs-CZ"/>
              </w:rPr>
              <w:t>3,000</w:t>
            </w:r>
          </w:p>
        </w:tc>
      </w:tr>
    </w:tbl>
    <w:p w14:paraId="726A839D" w14:textId="7B4AE9CF" w:rsidR="00D673FE" w:rsidRDefault="00D673FE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F7ED7">
        <w:t>Podle popisu položek se jedná o „Rezervní stojany (na TZZ a KO směr H. Brod) + další rezerva“. Vzhledem k ostatním položkám v soupisu prací se domníváme, že jsou tyto položky nadbytečné. Žádáme zadavatele o prověření a odstranění ze soupisu prací.</w:t>
      </w:r>
    </w:p>
    <w:p w14:paraId="44C231FA" w14:textId="77777777" w:rsidR="00D673FE" w:rsidRPr="009174E4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4DA9680" w14:textId="23660E19" w:rsidR="00010A00" w:rsidRPr="00DC2C1D" w:rsidRDefault="00010A00" w:rsidP="00010A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2C1D">
        <w:rPr>
          <w:rFonts w:eastAsia="Calibri" w:cs="Times New Roman"/>
          <w:bCs/>
          <w:lang w:eastAsia="cs-CZ"/>
        </w:rPr>
        <w:t xml:space="preserve">Projektant stupně dokumentace PDPS navrhoval zařízení a počty </w:t>
      </w:r>
      <w:r w:rsidR="0097785F">
        <w:rPr>
          <w:rFonts w:eastAsia="Calibri" w:cs="Times New Roman"/>
          <w:bCs/>
          <w:lang w:eastAsia="cs-CZ"/>
        </w:rPr>
        <w:t>stojanů</w:t>
      </w:r>
      <w:r w:rsidRPr="00DC2C1D">
        <w:rPr>
          <w:rFonts w:eastAsia="Calibri" w:cs="Times New Roman"/>
          <w:bCs/>
          <w:lang w:eastAsia="cs-CZ"/>
        </w:rPr>
        <w:t xml:space="preserve"> ve stavědlové ústředně odborným odhadem pro neznámého zhotovitele na základě jemu dostupných podkladů a s přihlédnutím k dosavadním zkušenostem. Toto PS musí mít zhotovitelem zpracovanou realizační dokumentaci</w:t>
      </w:r>
      <w:r w:rsidR="003E0921">
        <w:rPr>
          <w:rFonts w:eastAsia="Calibri" w:cs="Times New Roman"/>
          <w:bCs/>
          <w:lang w:eastAsia="cs-CZ"/>
        </w:rPr>
        <w:t>,</w:t>
      </w:r>
      <w:r w:rsidRPr="00DC2C1D">
        <w:rPr>
          <w:rFonts w:eastAsia="Calibri" w:cs="Times New Roman"/>
          <w:bCs/>
          <w:lang w:eastAsia="cs-CZ"/>
        </w:rPr>
        <w:t xml:space="preserve"> v </w:t>
      </w:r>
      <w:proofErr w:type="gramStart"/>
      <w:r w:rsidRPr="00DC2C1D">
        <w:rPr>
          <w:rFonts w:eastAsia="Calibri" w:cs="Times New Roman"/>
          <w:bCs/>
          <w:lang w:eastAsia="cs-CZ"/>
        </w:rPr>
        <w:t>rámci</w:t>
      </w:r>
      <w:proofErr w:type="gramEnd"/>
      <w:r w:rsidRPr="00DC2C1D">
        <w:rPr>
          <w:rFonts w:eastAsia="Calibri" w:cs="Times New Roman"/>
          <w:bCs/>
          <w:lang w:eastAsia="cs-CZ"/>
        </w:rPr>
        <w:t xml:space="preserve"> které lze konkrétní počty </w:t>
      </w:r>
      <w:r w:rsidR="0097785F">
        <w:rPr>
          <w:rFonts w:eastAsia="Calibri" w:cs="Times New Roman"/>
          <w:bCs/>
          <w:lang w:eastAsia="cs-CZ"/>
        </w:rPr>
        <w:t>stojanů</w:t>
      </w:r>
      <w:r w:rsidRPr="00DC2C1D">
        <w:rPr>
          <w:rFonts w:eastAsia="Calibri" w:cs="Times New Roman"/>
          <w:bCs/>
          <w:lang w:eastAsia="cs-CZ"/>
        </w:rPr>
        <w:t xml:space="preserve"> zredukovat dle konkrétních technologických možností zhotovitele. V případě, že vítězný zhotovitel je schopný potřebný počet skříní pro vnitřní výstroj zabezpečovacího zařízení zredukovat bez omezení vlastností, funkce a spolehlivosti zařízení, nebude toto řešení projektantem v rámci autorského dozoru rozporováno.</w:t>
      </w:r>
      <w:r w:rsidR="003E0921">
        <w:rPr>
          <w:rFonts w:eastAsia="Calibri" w:cs="Times New Roman"/>
          <w:bCs/>
          <w:lang w:eastAsia="cs-CZ"/>
        </w:rPr>
        <w:t xml:space="preserve"> </w:t>
      </w:r>
      <w:r w:rsidR="003E0921">
        <w:rPr>
          <w:rFonts w:eastAsia="Calibri" w:cs="Times New Roman"/>
          <w:bCs/>
          <w:lang w:eastAsia="cs-CZ"/>
        </w:rPr>
        <w:lastRenderedPageBreak/>
        <w:t>Z uvedených důvodů zůstanou položky v soupisu prací zachovány.</w:t>
      </w:r>
      <w:r w:rsidR="00B53BB5">
        <w:rPr>
          <w:rFonts w:eastAsia="Calibri" w:cs="Times New Roman"/>
          <w:bCs/>
          <w:lang w:eastAsia="cs-CZ"/>
        </w:rPr>
        <w:t xml:space="preserve"> Domnívá-li se dodavatel, že j</w:t>
      </w:r>
      <w:r w:rsidR="007C008A">
        <w:rPr>
          <w:rFonts w:eastAsia="Calibri" w:cs="Times New Roman"/>
          <w:bCs/>
          <w:lang w:eastAsia="cs-CZ"/>
        </w:rPr>
        <w:t>sou</w:t>
      </w:r>
      <w:r w:rsidR="00B53BB5">
        <w:rPr>
          <w:rFonts w:eastAsia="Calibri" w:cs="Times New Roman"/>
          <w:bCs/>
          <w:lang w:eastAsia="cs-CZ"/>
        </w:rPr>
        <w:t xml:space="preserve"> t</w:t>
      </w:r>
      <w:r w:rsidR="007C008A">
        <w:rPr>
          <w:rFonts w:eastAsia="Calibri" w:cs="Times New Roman"/>
          <w:bCs/>
          <w:lang w:eastAsia="cs-CZ"/>
        </w:rPr>
        <w:t>y</w:t>
      </w:r>
      <w:r w:rsidR="00B53BB5">
        <w:rPr>
          <w:rFonts w:eastAsia="Calibri" w:cs="Times New Roman"/>
          <w:bCs/>
          <w:lang w:eastAsia="cs-CZ"/>
        </w:rPr>
        <w:t>to položk</w:t>
      </w:r>
      <w:r w:rsidR="007C008A">
        <w:rPr>
          <w:rFonts w:eastAsia="Calibri" w:cs="Times New Roman"/>
          <w:bCs/>
          <w:lang w:eastAsia="cs-CZ"/>
        </w:rPr>
        <w:t>y</w:t>
      </w:r>
      <w:r w:rsidR="00B53BB5">
        <w:rPr>
          <w:rFonts w:eastAsia="Calibri" w:cs="Times New Roman"/>
          <w:bCs/>
          <w:lang w:eastAsia="cs-CZ"/>
        </w:rPr>
        <w:t xml:space="preserve"> nadbytečn</w:t>
      </w:r>
      <w:r w:rsidR="007C008A">
        <w:rPr>
          <w:rFonts w:eastAsia="Calibri" w:cs="Times New Roman"/>
          <w:bCs/>
          <w:lang w:eastAsia="cs-CZ"/>
        </w:rPr>
        <w:t>é, např. z toho důvodu, že jsou nebo mají být zahrnuty/oceněny v jiných položkách, může dodavatel postupovat podle článku 13.2 Pokynů pro dodavatele, položky neoceňovat a ve své nabídce hodnověrně a dostatečně vysvětlit, z jakého důvodu nebyly položky oceněny.</w:t>
      </w:r>
    </w:p>
    <w:p w14:paraId="0E2430D1" w14:textId="597E05DE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46D708F" w14:textId="77777777" w:rsidR="0058542E" w:rsidRDefault="0058542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37C173D" w14:textId="0C0B31D3" w:rsidR="00D673FE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162</w:t>
      </w:r>
      <w:r w:rsidRPr="00BD5319">
        <w:rPr>
          <w:rFonts w:eastAsia="Calibri" w:cs="Times New Roman"/>
          <w:b/>
          <w:lang w:eastAsia="cs-CZ"/>
        </w:rPr>
        <w:t>:</w:t>
      </w:r>
    </w:p>
    <w:p w14:paraId="72B420FC" w14:textId="3A4944E0" w:rsidR="000E0433" w:rsidRDefault="000E0433" w:rsidP="000E043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E0433">
        <w:rPr>
          <w:rFonts w:eastAsia="Calibri" w:cs="Times New Roman"/>
          <w:b/>
          <w:bCs/>
          <w:lang w:eastAsia="cs-CZ"/>
        </w:rPr>
        <w:t xml:space="preserve">PS 13-21-01 (ŽST Pohled, </w:t>
      </w:r>
      <w:proofErr w:type="gramStart"/>
      <w:r w:rsidRPr="000E0433">
        <w:rPr>
          <w:rFonts w:eastAsia="Calibri" w:cs="Times New Roman"/>
          <w:b/>
          <w:bCs/>
          <w:lang w:eastAsia="cs-CZ"/>
        </w:rPr>
        <w:t>SZZ - definitivní</w:t>
      </w:r>
      <w:proofErr w:type="gramEnd"/>
      <w:r w:rsidRPr="000E0433">
        <w:rPr>
          <w:rFonts w:eastAsia="Calibri" w:cs="Times New Roman"/>
          <w:b/>
          <w:bCs/>
          <w:lang w:eastAsia="cs-CZ"/>
        </w:rPr>
        <w:t xml:space="preserve"> SZZ): </w:t>
      </w:r>
      <w:r w:rsidRPr="000E0433">
        <w:rPr>
          <w:rFonts w:eastAsia="Calibri" w:cs="Times New Roman"/>
          <w:bCs/>
          <w:lang w:eastAsia="cs-CZ"/>
        </w:rPr>
        <w:t>V soupisu prací se nachází položky:</w:t>
      </w:r>
    </w:p>
    <w:tbl>
      <w:tblPr>
        <w:tblW w:w="8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283"/>
        <w:gridCol w:w="4962"/>
        <w:gridCol w:w="708"/>
        <w:gridCol w:w="993"/>
      </w:tblGrid>
      <w:tr w:rsidR="000E0433" w:rsidRPr="00FF7ED7" w14:paraId="2262FB24" w14:textId="77777777" w:rsidTr="007E45B2">
        <w:trPr>
          <w:trHeight w:val="255"/>
        </w:trPr>
        <w:tc>
          <w:tcPr>
            <w:tcW w:w="421" w:type="dxa"/>
            <w:shd w:val="clear" w:color="auto" w:fill="auto"/>
            <w:noWrap/>
            <w:hideMark/>
          </w:tcPr>
          <w:p w14:paraId="542A9A91" w14:textId="77777777" w:rsidR="000E0433" w:rsidRPr="00FF7ED7" w:rsidRDefault="000E0433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1789069" w14:textId="77777777" w:rsidR="000E0433" w:rsidRPr="00FF7ED7" w:rsidRDefault="000E0433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R75B851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0948B68F" w14:textId="77777777" w:rsidR="000E0433" w:rsidRPr="00FF7ED7" w:rsidRDefault="000E0433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5903815" w14:textId="77777777" w:rsidR="000E0433" w:rsidRPr="00FF7ED7" w:rsidRDefault="000E0433" w:rsidP="00A017DD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SKŘÍŇ </w:t>
            </w:r>
            <w:proofErr w:type="gramStart"/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DIAG - DODÁVKA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hideMark/>
          </w:tcPr>
          <w:p w14:paraId="48C46272" w14:textId="77777777" w:rsidR="000E0433" w:rsidRPr="00FF7ED7" w:rsidRDefault="000E0433" w:rsidP="00A017D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1018548" w14:textId="77777777" w:rsidR="000E0433" w:rsidRPr="00FF7ED7" w:rsidRDefault="000E0433" w:rsidP="00A017D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  <w:tr w:rsidR="000E0433" w:rsidRPr="00FF7ED7" w14:paraId="1DC6FB6D" w14:textId="77777777" w:rsidTr="007E45B2">
        <w:trPr>
          <w:trHeight w:val="255"/>
        </w:trPr>
        <w:tc>
          <w:tcPr>
            <w:tcW w:w="421" w:type="dxa"/>
            <w:shd w:val="clear" w:color="auto" w:fill="auto"/>
            <w:noWrap/>
            <w:hideMark/>
          </w:tcPr>
          <w:p w14:paraId="4A4961B4" w14:textId="77777777" w:rsidR="000E0433" w:rsidRPr="00FF7ED7" w:rsidRDefault="000E0433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36171F" w14:textId="77777777" w:rsidR="000E0433" w:rsidRPr="00FF7ED7" w:rsidRDefault="000E0433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R75B857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4221ED35" w14:textId="77777777" w:rsidR="000E0433" w:rsidRPr="00FF7ED7" w:rsidRDefault="000E0433" w:rsidP="00A017DD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A95E84A" w14:textId="77777777" w:rsidR="000E0433" w:rsidRPr="00FF7ED7" w:rsidRDefault="000E0433" w:rsidP="00A017DD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SKŘÍŇ </w:t>
            </w:r>
            <w:proofErr w:type="gramStart"/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DIAG - MONTÁŽ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hideMark/>
          </w:tcPr>
          <w:p w14:paraId="53FD3726" w14:textId="77777777" w:rsidR="000E0433" w:rsidRPr="00FF7ED7" w:rsidRDefault="000E0433" w:rsidP="00A017D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4398599" w14:textId="77777777" w:rsidR="000E0433" w:rsidRPr="00FF7ED7" w:rsidRDefault="000E0433" w:rsidP="00A017DD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F7E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1,000</w:t>
            </w:r>
          </w:p>
        </w:tc>
      </w:tr>
    </w:tbl>
    <w:p w14:paraId="5CDA35A8" w14:textId="287C8347" w:rsidR="000E0433" w:rsidRPr="000E0433" w:rsidRDefault="000E0433" w:rsidP="000E043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E0433">
        <w:rPr>
          <w:rFonts w:eastAsia="Calibri" w:cs="Times New Roman"/>
          <w:bCs/>
          <w:lang w:eastAsia="cs-CZ"/>
        </w:rPr>
        <w:t>Domníváme se, že bývá tato technologie obvykle součástí jiných skříní. Žádáme zadavatele o prověření a odstranění těchto položek ze soupisu prací.</w:t>
      </w:r>
    </w:p>
    <w:p w14:paraId="77F648DE" w14:textId="77777777" w:rsidR="00D673FE" w:rsidRPr="009174E4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5AF70C1" w14:textId="7449CEC6" w:rsidR="00010A00" w:rsidRPr="00C07C96" w:rsidRDefault="00010A00" w:rsidP="00010A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7C96">
        <w:rPr>
          <w:rFonts w:eastAsia="Calibri" w:cs="Times New Roman"/>
          <w:bCs/>
          <w:lang w:eastAsia="cs-CZ"/>
        </w:rPr>
        <w:t>Projektant stupně dokumentace PDPS navrhoval zařízení a počty skříní ve stavědlové ústředně odborným odhadem pro neznámého zhotovitele na základě jemu dostupných podkladů a s přihlédnutím k dosavadním zkušenostem. Toto PS musí mít zhotovitelem zpracovanou realizační dokumentaci v rámci, které lze konkrétní počty skříní zredukovat dle konkrétních technologických možností zhotovitele. V případě, že vítězný zhotovitel je schopný potřebný počet skříní pro vnitřní výstroj zabezpečovacího zařízení zredukovat bez omezení vlastností, funkce a spolehlivosti zařízení, nebude toto řešení projektantem v rámci autorského dozoru rozporováno.</w:t>
      </w:r>
      <w:r w:rsidR="003E0921">
        <w:rPr>
          <w:rFonts w:eastAsia="Calibri" w:cs="Times New Roman"/>
          <w:bCs/>
          <w:lang w:eastAsia="cs-CZ"/>
        </w:rPr>
        <w:t xml:space="preserve"> </w:t>
      </w:r>
      <w:r w:rsidR="003E0921" w:rsidRPr="003E0921">
        <w:rPr>
          <w:rFonts w:eastAsia="Calibri" w:cs="Times New Roman"/>
          <w:bCs/>
          <w:lang w:eastAsia="cs-CZ"/>
        </w:rPr>
        <w:t xml:space="preserve"> </w:t>
      </w:r>
      <w:r w:rsidR="003E0921">
        <w:rPr>
          <w:rFonts w:eastAsia="Calibri" w:cs="Times New Roman"/>
          <w:bCs/>
          <w:lang w:eastAsia="cs-CZ"/>
        </w:rPr>
        <w:t>Z uvedených důvodů zůstanou položky v soupisu prací zachovány.</w:t>
      </w:r>
      <w:r w:rsidR="007C008A">
        <w:rPr>
          <w:rFonts w:eastAsia="Calibri" w:cs="Times New Roman"/>
          <w:bCs/>
          <w:lang w:eastAsia="cs-CZ"/>
        </w:rPr>
        <w:t xml:space="preserve"> Domnívá-li se dodavatel, že jsou tyto položky nadbytečné, např. z toho důvodu, že jsou nebo mají být zahrnuty/oceněny v jiných položkách, může dodavatel postupovat podle článku 13.2 Pokynů pro dodavatele, položky neoceňovat a ve své nabídce hodnověrně a dostatečně vysvětlit, z jakého důvodu nebyly položky oceněny.</w:t>
      </w:r>
    </w:p>
    <w:p w14:paraId="1389A528" w14:textId="77777777" w:rsidR="00D673FE" w:rsidRDefault="00D673FE" w:rsidP="00D673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62F6680" w14:textId="77777777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D3EF69F" w14:textId="2787E74D" w:rsidR="00D673FE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163</w:t>
      </w:r>
      <w:r w:rsidRPr="00BD5319">
        <w:rPr>
          <w:rFonts w:eastAsia="Calibri" w:cs="Times New Roman"/>
          <w:b/>
          <w:lang w:eastAsia="cs-CZ"/>
        </w:rPr>
        <w:t>:</w:t>
      </w:r>
    </w:p>
    <w:p w14:paraId="0387FEB8" w14:textId="0C76E904" w:rsidR="00D673FE" w:rsidRDefault="000E0433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E0433">
        <w:rPr>
          <w:rFonts w:eastAsia="Calibri" w:cs="Times New Roman"/>
          <w:b/>
          <w:bCs/>
          <w:lang w:eastAsia="cs-CZ"/>
        </w:rPr>
        <w:t xml:space="preserve">PS 13-21-01 (ŽST Pohled, </w:t>
      </w:r>
      <w:proofErr w:type="gramStart"/>
      <w:r w:rsidRPr="000E0433">
        <w:rPr>
          <w:rFonts w:eastAsia="Calibri" w:cs="Times New Roman"/>
          <w:b/>
          <w:bCs/>
          <w:lang w:eastAsia="cs-CZ"/>
        </w:rPr>
        <w:t>SZZ - definitivní</w:t>
      </w:r>
      <w:proofErr w:type="gramEnd"/>
      <w:r w:rsidRPr="000E0433">
        <w:rPr>
          <w:rFonts w:eastAsia="Calibri" w:cs="Times New Roman"/>
          <w:b/>
          <w:bCs/>
          <w:lang w:eastAsia="cs-CZ"/>
        </w:rPr>
        <w:t xml:space="preserve"> SZZ): </w:t>
      </w:r>
      <w:r w:rsidRPr="000E0433">
        <w:rPr>
          <w:rFonts w:eastAsia="Calibri" w:cs="Times New Roman"/>
          <w:bCs/>
          <w:lang w:eastAsia="cs-CZ"/>
        </w:rPr>
        <w:t>V soupisu prací se nachází položky:</w:t>
      </w:r>
    </w:p>
    <w:tbl>
      <w:tblPr>
        <w:tblW w:w="7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36"/>
        <w:gridCol w:w="339"/>
        <w:gridCol w:w="3055"/>
        <w:gridCol w:w="1240"/>
        <w:gridCol w:w="909"/>
      </w:tblGrid>
      <w:tr w:rsidR="007E45B2" w:rsidRPr="007E45B2" w14:paraId="107B9451" w14:textId="77777777" w:rsidTr="007E45B2">
        <w:trPr>
          <w:trHeight w:val="255"/>
        </w:trPr>
        <w:tc>
          <w:tcPr>
            <w:tcW w:w="709" w:type="dxa"/>
            <w:shd w:val="clear" w:color="auto" w:fill="auto"/>
            <w:noWrap/>
            <w:hideMark/>
          </w:tcPr>
          <w:p w14:paraId="58921AF9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>54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821A057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>75B571</w:t>
            </w:r>
          </w:p>
        </w:tc>
        <w:tc>
          <w:tcPr>
            <w:tcW w:w="339" w:type="dxa"/>
            <w:shd w:val="clear" w:color="auto" w:fill="auto"/>
            <w:noWrap/>
            <w:hideMark/>
          </w:tcPr>
          <w:p w14:paraId="3D111A4C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14:paraId="542AB6A4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 xml:space="preserve">SKŘÍŇ </w:t>
            </w:r>
            <w:proofErr w:type="gramStart"/>
            <w:r w:rsidRPr="007E45B2">
              <w:rPr>
                <w:rFonts w:eastAsia="Calibri" w:cs="Times New Roman"/>
                <w:bCs/>
                <w:lang w:eastAsia="cs-CZ"/>
              </w:rPr>
              <w:t>KÓDOVÁNÍ - DODÁVKA</w:t>
            </w:r>
            <w:proofErr w:type="gram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05AD940A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6F14EAAB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>1,000</w:t>
            </w:r>
          </w:p>
        </w:tc>
      </w:tr>
      <w:tr w:rsidR="007E45B2" w:rsidRPr="007E45B2" w14:paraId="087A7956" w14:textId="77777777" w:rsidTr="007E45B2">
        <w:trPr>
          <w:trHeight w:val="255"/>
        </w:trPr>
        <w:tc>
          <w:tcPr>
            <w:tcW w:w="709" w:type="dxa"/>
            <w:shd w:val="clear" w:color="auto" w:fill="auto"/>
            <w:noWrap/>
            <w:hideMark/>
          </w:tcPr>
          <w:p w14:paraId="6FF59401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>55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B3BED7D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>75B577</w:t>
            </w:r>
          </w:p>
        </w:tc>
        <w:tc>
          <w:tcPr>
            <w:tcW w:w="339" w:type="dxa"/>
            <w:shd w:val="clear" w:color="auto" w:fill="auto"/>
            <w:noWrap/>
            <w:hideMark/>
          </w:tcPr>
          <w:p w14:paraId="0512A975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3055" w:type="dxa"/>
            <w:shd w:val="clear" w:color="auto" w:fill="auto"/>
            <w:vAlign w:val="center"/>
            <w:hideMark/>
          </w:tcPr>
          <w:p w14:paraId="37FBA733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 xml:space="preserve">SKŘÍŇ </w:t>
            </w:r>
            <w:proofErr w:type="gramStart"/>
            <w:r w:rsidRPr="007E45B2">
              <w:rPr>
                <w:rFonts w:eastAsia="Calibri" w:cs="Times New Roman"/>
                <w:bCs/>
                <w:lang w:eastAsia="cs-CZ"/>
              </w:rPr>
              <w:t>KÓDOVÁNÍ - MONTÁŽ</w:t>
            </w:r>
            <w:proofErr w:type="gramEnd"/>
          </w:p>
        </w:tc>
        <w:tc>
          <w:tcPr>
            <w:tcW w:w="1240" w:type="dxa"/>
            <w:shd w:val="clear" w:color="auto" w:fill="auto"/>
            <w:noWrap/>
            <w:hideMark/>
          </w:tcPr>
          <w:p w14:paraId="4C4A241F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535895DF" w14:textId="77777777" w:rsidR="007E45B2" w:rsidRPr="007E45B2" w:rsidRDefault="007E45B2" w:rsidP="007E45B2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7E45B2">
              <w:rPr>
                <w:rFonts w:eastAsia="Calibri" w:cs="Times New Roman"/>
                <w:bCs/>
                <w:lang w:eastAsia="cs-CZ"/>
              </w:rPr>
              <w:t>1,000</w:t>
            </w:r>
          </w:p>
        </w:tc>
      </w:tr>
    </w:tbl>
    <w:p w14:paraId="4AC541B7" w14:textId="049AFAC5" w:rsidR="000E0433" w:rsidRDefault="007E45B2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F7ED7">
        <w:t xml:space="preserve">Domníváme se, že bývá tato technologie obvykle součástí skříně </w:t>
      </w:r>
      <w:r>
        <w:t>KO/jiných</w:t>
      </w:r>
      <w:r w:rsidRPr="00FF7ED7">
        <w:t>. Žádáme zadavatele o prověření a odstranění těchto položek ze soupisu prací.</w:t>
      </w:r>
    </w:p>
    <w:p w14:paraId="13437ADD" w14:textId="77777777" w:rsidR="00D673FE" w:rsidRPr="009174E4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01510E7" w14:textId="14CCE818" w:rsidR="00963CC1" w:rsidRPr="00FF32D3" w:rsidRDefault="00963CC1" w:rsidP="00963CC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F32D3">
        <w:rPr>
          <w:rFonts w:eastAsia="Calibri" w:cs="Times New Roman"/>
          <w:bCs/>
          <w:lang w:eastAsia="cs-CZ"/>
        </w:rPr>
        <w:t>Projektant stupně dokumentace PDPS navrhoval zařízení a počty skříní ve stavědlové ústředně odborným odhadem pro neznámého zhotovitele na základě jemu dostupných podkladů a s přihlédnutím k dosavadním zkušenostem. Toto PS musí mít zhotovitelem zpracovanou realizační dokumentaci v rámci, které lze konkrétní počty skříní zredukovat dle konkrétních technologických možností zhotovitele. V případě, že vítězný zhotovitel je schopný potřebný počet skříní pro vnitřní výstroj zabezpečovacího zařízení zredukovat bez omezení vlastností, funkce a spolehlivosti zařízení, nebude toto řešení projektantem v rámci autorského dozoru rozporováno.</w:t>
      </w:r>
      <w:r w:rsidR="003E0921">
        <w:rPr>
          <w:rFonts w:eastAsia="Calibri" w:cs="Times New Roman"/>
          <w:bCs/>
          <w:lang w:eastAsia="cs-CZ"/>
        </w:rPr>
        <w:t xml:space="preserve"> Z uvedených důvodů zůstanou položky v soupisu prací zachovány.</w:t>
      </w:r>
      <w:r w:rsidR="007C008A" w:rsidRPr="007C008A">
        <w:rPr>
          <w:rFonts w:eastAsia="Calibri" w:cs="Times New Roman"/>
          <w:bCs/>
          <w:lang w:eastAsia="cs-CZ"/>
        </w:rPr>
        <w:t xml:space="preserve"> </w:t>
      </w:r>
      <w:r w:rsidR="007C008A">
        <w:rPr>
          <w:rFonts w:eastAsia="Calibri" w:cs="Times New Roman"/>
          <w:bCs/>
          <w:lang w:eastAsia="cs-CZ"/>
        </w:rPr>
        <w:t>Domnívá-li se dodavatel, že jsou tyto položky nadbytečné, např. z toho důvodu, že jsou nebo mají být zahrnuty/oceněny v jiných položkách, může dodavatel postupovat podle článku 13.2 Pokynů pro dodavatele, položky neoceňovat a ve své nabídce hodnověrně a dostatečně vysvětlit, z jakého důvodu nebyly položky oceněny.</w:t>
      </w:r>
    </w:p>
    <w:p w14:paraId="418DE2BB" w14:textId="77777777" w:rsidR="00D673FE" w:rsidRDefault="00D673FE" w:rsidP="00D673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943E898" w14:textId="77777777" w:rsidR="00D673FE" w:rsidRDefault="00D673FE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A9A2FDF" w14:textId="65BCD842" w:rsidR="00D673FE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164</w:t>
      </w:r>
      <w:r w:rsidRPr="00BD5319">
        <w:rPr>
          <w:rFonts w:eastAsia="Calibri" w:cs="Times New Roman"/>
          <w:b/>
          <w:lang w:eastAsia="cs-CZ"/>
        </w:rPr>
        <w:t>:</w:t>
      </w:r>
    </w:p>
    <w:p w14:paraId="72495C5D" w14:textId="77777777" w:rsidR="007E45B2" w:rsidRPr="007E45B2" w:rsidRDefault="007E45B2" w:rsidP="007E45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45B2">
        <w:rPr>
          <w:rFonts w:eastAsia="Calibri" w:cs="Times New Roman"/>
          <w:b/>
          <w:bCs/>
          <w:lang w:eastAsia="cs-CZ"/>
        </w:rPr>
        <w:t>PS 11-05-01 (ŽST Přibyslav, samoobslužná zdvihací zařízení</w:t>
      </w:r>
      <w:proofErr w:type="gramStart"/>
      <w:r w:rsidRPr="007E45B2">
        <w:rPr>
          <w:rFonts w:eastAsia="Calibri" w:cs="Times New Roman"/>
          <w:b/>
          <w:bCs/>
          <w:lang w:eastAsia="cs-CZ"/>
        </w:rPr>
        <w:t>)</w:t>
      </w:r>
      <w:r w:rsidRPr="007E45B2">
        <w:rPr>
          <w:rFonts w:eastAsia="Calibri" w:cs="Times New Roman"/>
          <w:bCs/>
          <w:lang w:eastAsia="cs-CZ"/>
        </w:rPr>
        <w:t xml:space="preserve"> :</w:t>
      </w:r>
      <w:proofErr w:type="gramEnd"/>
      <w:r w:rsidRPr="007E45B2">
        <w:rPr>
          <w:rFonts w:eastAsia="Calibri" w:cs="Times New Roman"/>
          <w:bCs/>
          <w:lang w:eastAsia="cs-CZ"/>
        </w:rPr>
        <w:t xml:space="preserve">  V soupisu prací se vyskytuje položka č.3 „OSTATNÍ POŽADAVKY - GEODETICKÉ ZAMĚŘENÍ – CELKY“ 1KUS se specifikací položky v podobě „0,5% z ceny SO“, „zahrnuje veškeré náklady spojené s objednatelem požadovanými pracemi“. </w:t>
      </w:r>
    </w:p>
    <w:p w14:paraId="03695C84" w14:textId="77777777" w:rsidR="007E45B2" w:rsidRPr="007E45B2" w:rsidRDefault="007E45B2" w:rsidP="007E45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45B2">
        <w:rPr>
          <w:rFonts w:eastAsia="Calibri" w:cs="Times New Roman"/>
          <w:bCs/>
          <w:lang w:eastAsia="cs-CZ"/>
        </w:rPr>
        <w:t>a) Domníváme se, že technická specifikace s předpisem objemu ceny je nesprávná.</w:t>
      </w:r>
    </w:p>
    <w:p w14:paraId="7C0EE9D3" w14:textId="77777777" w:rsidR="007E45B2" w:rsidRPr="007E45B2" w:rsidRDefault="007E45B2" w:rsidP="007E45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45B2">
        <w:rPr>
          <w:rFonts w:eastAsia="Calibri" w:cs="Times New Roman"/>
          <w:bCs/>
          <w:lang w:eastAsia="cs-CZ"/>
        </w:rPr>
        <w:t>b) S přihlédnutím k charakteru PS jeho obsahu a účelu žádáme zadavatele o přehodnocení existence této položky v soupisu prací. Žádáme zadavatele o prověření a odstranění položky.</w:t>
      </w:r>
    </w:p>
    <w:p w14:paraId="1D106ED5" w14:textId="77777777" w:rsidR="00D673FE" w:rsidRPr="009174E4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A78AD82" w14:textId="771509F6" w:rsidR="00D673FE" w:rsidRPr="00963CC1" w:rsidRDefault="00451D01" w:rsidP="00D673F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63CC1">
        <w:rPr>
          <w:rFonts w:eastAsia="Calibri" w:cs="Times New Roman"/>
          <w:bCs/>
          <w:lang w:eastAsia="cs-CZ"/>
        </w:rPr>
        <w:t xml:space="preserve">Položka zahrnuje geodetické zamření v rámci 1 ks. Objem ceny odpovídá a položka po konzultaci s odpovědným projektantem zůstává zachována z důvodu nutného geodetického zaměření.  </w:t>
      </w:r>
    </w:p>
    <w:p w14:paraId="22A51CAF" w14:textId="77777777" w:rsidR="00D673FE" w:rsidRDefault="00D673FE" w:rsidP="00D673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2FCC693" w14:textId="77777777" w:rsidR="007E45B2" w:rsidRDefault="007E45B2" w:rsidP="00D673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ECEAC8D" w14:textId="59D77D5A" w:rsidR="00D673FE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165</w:t>
      </w:r>
      <w:r w:rsidRPr="00BD5319">
        <w:rPr>
          <w:rFonts w:eastAsia="Calibri" w:cs="Times New Roman"/>
          <w:b/>
          <w:lang w:eastAsia="cs-CZ"/>
        </w:rPr>
        <w:t>:</w:t>
      </w:r>
    </w:p>
    <w:p w14:paraId="0B24C38F" w14:textId="77777777" w:rsidR="007E45B2" w:rsidRDefault="007E45B2" w:rsidP="007E45B2">
      <w:pPr>
        <w:spacing w:after="0" w:line="240" w:lineRule="auto"/>
        <w:rPr>
          <w:rFonts w:eastAsia="Calibri" w:cs="Times New Roman"/>
          <w:bCs/>
          <w:lang w:eastAsia="cs-CZ"/>
        </w:rPr>
      </w:pPr>
      <w:r w:rsidRPr="007E45B2">
        <w:rPr>
          <w:rFonts w:eastAsia="Calibri" w:cs="Times New Roman"/>
          <w:bCs/>
          <w:lang w:eastAsia="cs-CZ"/>
        </w:rPr>
        <w:t>Poddodavatelské omezení dle čl. 9.3 ZD pro „SO 11-60-01 ŽST Přibyslav, úprava TV“ má také dopad na splnění zadávací podmínky dle čl. 9.1 ZD nečíslovaná třetí odrážka, dle které Zadavatel požaduje, aby dodavatelé ve svých nabídkách předložili:</w:t>
      </w:r>
    </w:p>
    <w:p w14:paraId="69BE7F4D" w14:textId="1C6F058A" w:rsidR="00D673FE" w:rsidRDefault="007E45B2" w:rsidP="007E45B2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br/>
      </w:r>
      <w:r w:rsidRPr="007E45B2">
        <w:rPr>
          <w:rFonts w:eastAsia="Calibri" w:cs="Times New Roman"/>
          <w:bCs/>
          <w:lang w:eastAsia="cs-CZ"/>
        </w:rPr>
        <w:t xml:space="preserve">„Specifikaci typu zabezpečovacího zařízení, sdělovacího zařízení, zařízení elektrotechniky a energetiky, které bude dodavatelem určeno k použití pro plnění předmětné veřejné zakázky a které bude v souladu se Směrnicí č. 34 SŽDC „Směrnice pro uvádění do provozu výrobků, které jsou součástí sdělovacích a zabezpečovacích zařízení a zařízení elektrotechniky a energetiky, na železniční dopravní cestě ve vlastnictví státu státní organizace Správa železniční dopravní cesty“, v platném znění. Specifikaci typu zařízení </w:t>
      </w:r>
      <w:proofErr w:type="gramStart"/>
      <w:r w:rsidRPr="007E45B2">
        <w:rPr>
          <w:rFonts w:eastAsia="Calibri" w:cs="Times New Roman"/>
          <w:bCs/>
          <w:lang w:eastAsia="cs-CZ"/>
        </w:rPr>
        <w:t>předloží</w:t>
      </w:r>
      <w:proofErr w:type="gramEnd"/>
      <w:r w:rsidRPr="007E45B2">
        <w:rPr>
          <w:rFonts w:eastAsia="Calibri" w:cs="Times New Roman"/>
          <w:bCs/>
          <w:lang w:eastAsia="cs-CZ"/>
        </w:rPr>
        <w:t xml:space="preserve"> všichni dodavatelé v nabídce. Nebude-li dodavatel současně i výrobcem nebo dodavatelem takto určeného zařízení, předloží následně vybraný dodavatel v rámci poskytnutí součinnosti před uzavřením smlouvy postupem dle čl. 19 těchto Pokynů smlouvu uzavřenou s výrobcem nebo dodavatelem tohoto zařízení či jednostranné písemné vyjádření závazku výrobce nebo dodavatele tohoto zařízení, kterými vybraný dodavatel prokáže, že bude mít toto zařízení k jeho použití pro plnění předmětné veřejné zakázky k dispozici a že bude mít zajištěnu i jeho odbornou montáž, případně bude smlouva či závazek obsahovat souhlas výrobce nebo dodavatele zařízení s tím, že je vybraný dodavatel schopen toto zařízení odborně sestavit a namontovat. Specifikace typu, případně smlouva s výrobcem nebo dodavatelem či závazek, budou požadovány pro následující zařízení:</w:t>
      </w:r>
      <w:r w:rsidRPr="007E45B2">
        <w:rPr>
          <w:rFonts w:eastAsia="Calibri" w:cs="Times New Roman"/>
          <w:bCs/>
          <w:lang w:eastAsia="cs-CZ"/>
        </w:rPr>
        <w:br/>
        <w:t>- definitivní staniční zabezpečovací zařízení,</w:t>
      </w:r>
      <w:r w:rsidRPr="007E45B2">
        <w:rPr>
          <w:rFonts w:eastAsia="Calibri" w:cs="Times New Roman"/>
          <w:bCs/>
          <w:lang w:eastAsia="cs-CZ"/>
        </w:rPr>
        <w:br/>
        <w:t>- trakční vedení – stožáry, trolejové lano, odpojovače, odpínače a izolátory.“</w:t>
      </w:r>
      <w:r w:rsidRPr="007E45B2">
        <w:rPr>
          <w:rFonts w:eastAsia="Calibri" w:cs="Times New Roman"/>
          <w:bCs/>
          <w:lang w:eastAsia="cs-CZ"/>
        </w:rPr>
        <w:br/>
      </w:r>
      <w:r w:rsidRPr="007E45B2">
        <w:rPr>
          <w:rFonts w:eastAsia="Calibri" w:cs="Times New Roman"/>
          <w:bCs/>
          <w:lang w:eastAsia="cs-CZ"/>
        </w:rPr>
        <w:br/>
        <w:t>Jde-li o „trakční vedení – stožáry, trolejové lano, odpojovače, odpínače a izolátory“ splňující Směrnicí č. 34 SŽDC, nepodařilo se nám z volně přístupných zdrojů zjistit, které (právnické) osoby daná oprávnění vlastní. Žádáme Zadavatele o seznam těchto osob výše jmenovaných zařízení, případně odkaz na veřejně přístupné elektronické úložiště, kde jsou tyto oprávnění pro daná zařízení dohledatelná</w:t>
      </w:r>
    </w:p>
    <w:p w14:paraId="4C26A442" w14:textId="77777777" w:rsidR="00D673FE" w:rsidRPr="009174E4" w:rsidRDefault="00D673FE" w:rsidP="00D673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C09A382" w14:textId="77777777" w:rsidR="00002F41" w:rsidRDefault="00002F41" w:rsidP="00002F41">
      <w:pPr>
        <w:jc w:val="both"/>
        <w:rPr>
          <w:color w:val="FF0000"/>
          <w:lang w:eastAsia="cs-CZ"/>
        </w:rPr>
      </w:pPr>
      <w:r w:rsidRPr="001E7DDD">
        <w:rPr>
          <w:lang w:eastAsia="cs-CZ"/>
        </w:rPr>
        <w:t xml:space="preserve">Seznam výrobků a zařízení elektrotechniky, energetiky, sdělovacího a zabezpečovacího zařízení, které lze na železniční dopravní cestě ve vlastnictví státu uvést do provozu v rámci investičních akcí, údržby, oprav a rekonstrukcí podle Směrnice č. 34 SŽDC „Směrnice pro uvádění do provozu výrobků, které jsou součástí sdělovacích a zabezpečovacích zařízení a zařízení elektrotechniky a energetiky, na železniční dopravní cestě ve vlastnictví státu státní organizace Správa železniční dopravní cesty“  v platném znění (dále jen „Směrnice“), je volně dostupný na internetových stránkách zadavatele v záložce Dodavatelé/Odběratelé ve složce Technické požadavky na výrobky, zařízení a technologie. Zadavatel přikládá odkaz na schválená zařízení elektrotechniky: </w:t>
      </w:r>
      <w:hyperlink r:id="rId18" w:history="1">
        <w:r>
          <w:rPr>
            <w:rStyle w:val="Hypertextovodkaz"/>
          </w:rPr>
          <w:t>Výrobky schválené pro použití na ŽDC - www.spravazeleznic.cz</w:t>
        </w:r>
      </w:hyperlink>
      <w:r>
        <w:t>.</w:t>
      </w:r>
    </w:p>
    <w:p w14:paraId="1316DA72" w14:textId="77777777" w:rsidR="00BB206C" w:rsidRDefault="00BB206C" w:rsidP="00BD531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E1F7A95" w14:textId="792AE526" w:rsidR="00BB206C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166</w:t>
      </w:r>
      <w:r w:rsidRPr="00BD5319">
        <w:rPr>
          <w:rFonts w:eastAsia="Calibri" w:cs="Times New Roman"/>
          <w:b/>
          <w:lang w:eastAsia="cs-CZ"/>
        </w:rPr>
        <w:t>:</w:t>
      </w:r>
    </w:p>
    <w:p w14:paraId="228B37A3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 xml:space="preserve">Zadavatelem postoupená dokumentace ke </w:t>
      </w:r>
      <w:r w:rsidRPr="00BB206C">
        <w:rPr>
          <w:rFonts w:eastAsia="Calibri" w:cs="Times New Roman"/>
          <w:b/>
          <w:lang w:eastAsia="cs-CZ"/>
        </w:rPr>
        <w:t>SO</w:t>
      </w:r>
      <w:r w:rsidRPr="00BB206C">
        <w:rPr>
          <w:rFonts w:eastAsia="Calibri" w:cs="Times New Roman"/>
          <w:bCs/>
          <w:lang w:eastAsia="cs-CZ"/>
        </w:rPr>
        <w:t xml:space="preserve"> </w:t>
      </w:r>
      <w:r w:rsidRPr="00BB206C">
        <w:rPr>
          <w:rFonts w:eastAsia="Calibri" w:cs="Times New Roman"/>
          <w:b/>
          <w:bCs/>
          <w:lang w:eastAsia="cs-CZ"/>
        </w:rPr>
        <w:t>12-20-01, Železniční most v ev. km 104,357</w:t>
      </w:r>
    </w:p>
    <w:p w14:paraId="51E232FE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 xml:space="preserve">uvádí, že montážní plošina a plocha stání jeřábu je umístěna pouze na jedné straně (vlevo trati u k.č.1) tak, aby demontáž a osazování OK mostu bylo prováděno v </w:t>
      </w:r>
      <w:proofErr w:type="spellStart"/>
      <w:r w:rsidRPr="00BB206C">
        <w:rPr>
          <w:rFonts w:eastAsia="Calibri" w:cs="Times New Roman"/>
          <w:bCs/>
          <w:lang w:eastAsia="cs-CZ"/>
        </w:rPr>
        <w:t>nickolejném</w:t>
      </w:r>
      <w:proofErr w:type="spellEnd"/>
      <w:r w:rsidRPr="00BB206C">
        <w:rPr>
          <w:rFonts w:eastAsia="Calibri" w:cs="Times New Roman"/>
          <w:bCs/>
          <w:lang w:eastAsia="cs-CZ"/>
        </w:rPr>
        <w:t xml:space="preserve"> provozu obou kolejí. Tedy konstrukce mostu pod k.č.1 a 2 budou demontovány i osazovány v jedné výluce.</w:t>
      </w:r>
    </w:p>
    <w:p w14:paraId="6DCB1EC0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 xml:space="preserve">V Technické zprávě ke SO je uvedeno, že tyto práce budou probíhat ve SP </w:t>
      </w:r>
      <w:proofErr w:type="gramStart"/>
      <w:r w:rsidRPr="00BB206C">
        <w:rPr>
          <w:rFonts w:eastAsia="Calibri" w:cs="Times New Roman"/>
          <w:bCs/>
          <w:lang w:eastAsia="cs-CZ"/>
        </w:rPr>
        <w:t>102 – 104</w:t>
      </w:r>
      <w:proofErr w:type="gramEnd"/>
      <w:r w:rsidRPr="00BB206C">
        <w:rPr>
          <w:rFonts w:eastAsia="Calibri" w:cs="Times New Roman"/>
          <w:bCs/>
          <w:lang w:eastAsia="cs-CZ"/>
        </w:rPr>
        <w:t xml:space="preserve"> (SP 104 v přehledu SP není ale uveden). </w:t>
      </w:r>
    </w:p>
    <w:p w14:paraId="24679BD8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 xml:space="preserve">V HMG stavby je uvedeno, že práce budou probíhat v SP 202 a 203 ve výluce vždy pouze jedné koleje. </w:t>
      </w:r>
    </w:p>
    <w:p w14:paraId="35D27D1E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>Ve výkresu 2 051 a 2 052 je uvedený postup demontáže a montáže OK v SP 202 (výluka pouze k.č.1) současně.</w:t>
      </w:r>
    </w:p>
    <w:p w14:paraId="6F8EDBC5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>Žádáme zadavatele“</w:t>
      </w:r>
    </w:p>
    <w:p w14:paraId="37D8681D" w14:textId="77777777" w:rsidR="00BB206C" w:rsidRDefault="00BB206C" w:rsidP="00BB206C">
      <w:pPr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>o vysvětlení výše uvedeného ve vztahu ke SP, výlukám k.č.1 a 2 a HMG, neboť   v případě platnosti HMG bude totiž nutné zřídit montážní plošinu i stání jeřábu   u k.č.2</w:t>
      </w:r>
    </w:p>
    <w:p w14:paraId="5D0A1D9D" w14:textId="2853F485" w:rsidR="00BB206C" w:rsidRPr="00BB206C" w:rsidRDefault="00BB206C" w:rsidP="00BB206C">
      <w:pPr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>žádáme zadavatele o odstranění nesouladu mezi jednotlivými částmi dokumentace.</w:t>
      </w:r>
    </w:p>
    <w:p w14:paraId="00D8232C" w14:textId="5234C534" w:rsidR="00BB206C" w:rsidRPr="009174E4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8E00DAD" w14:textId="1C088F04" w:rsidR="001044B8" w:rsidRPr="00E75299" w:rsidRDefault="00E75299" w:rsidP="00E75299">
      <w:pPr>
        <w:jc w:val="both"/>
        <w:rPr>
          <w:rFonts w:eastAsia="Calibri" w:cs="Times New Roman"/>
          <w:bCs/>
          <w:lang w:eastAsia="cs-CZ"/>
        </w:rPr>
      </w:pPr>
      <w:r w:rsidRPr="00E75299">
        <w:rPr>
          <w:lang w:eastAsia="cs-CZ"/>
        </w:rPr>
        <w:t>V rámci předchozích dotazů byla nahrána aktuální PD objektu, v této verzi jsou již stavební postupy a postavení jeřábů a montáže a demontáže nosné konstrukce uvedeny správně. Je aktualizován pouze popis v TZ. TZ upravena v návaznosti na dotaz č. 167</w:t>
      </w:r>
    </w:p>
    <w:p w14:paraId="1020EC8B" w14:textId="357F00F7" w:rsidR="00BB206C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167</w:t>
      </w:r>
      <w:r w:rsidRPr="00BD5319">
        <w:rPr>
          <w:rFonts w:eastAsia="Calibri" w:cs="Times New Roman"/>
          <w:b/>
          <w:lang w:eastAsia="cs-CZ"/>
        </w:rPr>
        <w:t>:</w:t>
      </w:r>
    </w:p>
    <w:p w14:paraId="7C897F98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 xml:space="preserve">Dle zadavatelem postoupené dokumentace ke </w:t>
      </w:r>
      <w:r w:rsidRPr="00BB206C">
        <w:rPr>
          <w:rFonts w:eastAsia="Calibri" w:cs="Times New Roman"/>
          <w:b/>
          <w:lang w:eastAsia="cs-CZ"/>
        </w:rPr>
        <w:t>SO</w:t>
      </w:r>
      <w:r w:rsidRPr="00BB206C">
        <w:rPr>
          <w:rFonts w:eastAsia="Calibri" w:cs="Times New Roman"/>
          <w:bCs/>
          <w:lang w:eastAsia="cs-CZ"/>
        </w:rPr>
        <w:t xml:space="preserve"> </w:t>
      </w:r>
      <w:r w:rsidRPr="00BB206C">
        <w:rPr>
          <w:rFonts w:eastAsia="Calibri" w:cs="Times New Roman"/>
          <w:b/>
          <w:bCs/>
          <w:lang w:eastAsia="cs-CZ"/>
        </w:rPr>
        <w:t xml:space="preserve">12-20-01, Železniční most v ev. km 104,357 </w:t>
      </w:r>
      <w:r w:rsidRPr="00BB206C">
        <w:rPr>
          <w:rFonts w:eastAsia="Calibri" w:cs="Times New Roman"/>
          <w:lang w:eastAsia="cs-CZ"/>
        </w:rPr>
        <w:t xml:space="preserve">se v místě navrženého stání pro jeřáb u k.č.1 nachází příhradový sloup včetně elektrického vedení. Sloup je v kolizi s manipulačním prostorem jeřábu. V PD sloup a vedení není uvedeno. </w:t>
      </w:r>
    </w:p>
    <w:p w14:paraId="5A1F5235" w14:textId="4ED48BA5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>Žádáme zadavatele o upřesnění způsobu řešení této kolize, případně i úpravu projektové dokumentace.</w:t>
      </w:r>
    </w:p>
    <w:p w14:paraId="7EA1A08E" w14:textId="77777777" w:rsidR="00BB206C" w:rsidRPr="009174E4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86B940B" w14:textId="4A5DCD8E" w:rsidR="00501301" w:rsidRPr="00501301" w:rsidRDefault="00501301" w:rsidP="00501301">
      <w:pPr>
        <w:autoSpaceDE w:val="0"/>
        <w:autoSpaceDN w:val="0"/>
        <w:jc w:val="both"/>
        <w:rPr>
          <w:lang w:eastAsia="cs-CZ"/>
        </w:rPr>
      </w:pPr>
      <w:r w:rsidRPr="00501301">
        <w:rPr>
          <w:lang w:eastAsia="cs-CZ"/>
        </w:rPr>
        <w:t>Uchazeč ocení ve své nabídce poskytnutý VV. Uvedená kolize vyvolá úpravu postupu výstavby a přesun polohy jeřábu. Uvedené změny včetně úpravy dokumentace budou poskytnuty a řešeny před zahájením realizace.</w:t>
      </w:r>
    </w:p>
    <w:p w14:paraId="34CA5E37" w14:textId="16B83876" w:rsidR="00BB206C" w:rsidRPr="00343B92" w:rsidRDefault="00EC7291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54445">
        <w:rPr>
          <w:rFonts w:eastAsia="Calibri" w:cs="Times New Roman"/>
          <w:bCs/>
          <w:lang w:eastAsia="cs-CZ"/>
        </w:rPr>
        <w:t xml:space="preserve"> </w:t>
      </w:r>
    </w:p>
    <w:p w14:paraId="2AC29E11" w14:textId="252CCE14" w:rsidR="00BB206C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168</w:t>
      </w:r>
      <w:r w:rsidRPr="00BD5319">
        <w:rPr>
          <w:rFonts w:eastAsia="Calibri" w:cs="Times New Roman"/>
          <w:b/>
          <w:lang w:eastAsia="cs-CZ"/>
        </w:rPr>
        <w:t>:</w:t>
      </w:r>
    </w:p>
    <w:p w14:paraId="74B2D7F2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>Zadavatelem postoupená dokumentace ke</w:t>
      </w:r>
      <w:r w:rsidRPr="00BB206C">
        <w:rPr>
          <w:rFonts w:eastAsia="Calibri" w:cs="Times New Roman"/>
          <w:b/>
          <w:bCs/>
          <w:lang w:eastAsia="cs-CZ"/>
        </w:rPr>
        <w:t xml:space="preserve"> SO 12-20-07, Železniční most v ev.  km 107,032 </w:t>
      </w:r>
    </w:p>
    <w:p w14:paraId="0C13518F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 xml:space="preserve">uvádí, že montážní plošina a plocha stání jeřábu je umístěna pouze na jedné straně (vpravo trati u k.č.2) tak, aby demontáž a osazování OK mostu bylo prováděno v </w:t>
      </w:r>
      <w:proofErr w:type="spellStart"/>
      <w:r w:rsidRPr="00BB206C">
        <w:rPr>
          <w:rFonts w:eastAsia="Calibri" w:cs="Times New Roman"/>
          <w:bCs/>
          <w:lang w:eastAsia="cs-CZ"/>
        </w:rPr>
        <w:t>nickolejném</w:t>
      </w:r>
      <w:proofErr w:type="spellEnd"/>
      <w:r w:rsidRPr="00BB206C">
        <w:rPr>
          <w:rFonts w:eastAsia="Calibri" w:cs="Times New Roman"/>
          <w:bCs/>
          <w:lang w:eastAsia="cs-CZ"/>
        </w:rPr>
        <w:t xml:space="preserve"> provozu obou kolejí. Tedy konstrukce mostu pod k.č.1 a 2 budou demontovány i osazovány v jedné výluce.</w:t>
      </w:r>
    </w:p>
    <w:p w14:paraId="5C2C8B20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06C">
        <w:rPr>
          <w:rFonts w:eastAsia="Calibri" w:cs="Times New Roman"/>
          <w:lang w:eastAsia="cs-CZ"/>
        </w:rPr>
        <w:t>V </w:t>
      </w:r>
      <w:bookmarkStart w:id="1" w:name="_Hlk144281259"/>
      <w:r w:rsidRPr="00BB206C">
        <w:rPr>
          <w:rFonts w:eastAsia="Calibri" w:cs="Times New Roman"/>
          <w:lang w:eastAsia="cs-CZ"/>
        </w:rPr>
        <w:t>Technické zprávě ke </w:t>
      </w:r>
      <w:bookmarkEnd w:id="1"/>
      <w:r w:rsidRPr="00BB206C">
        <w:rPr>
          <w:rFonts w:eastAsia="Calibri" w:cs="Times New Roman"/>
          <w:lang w:eastAsia="cs-CZ"/>
        </w:rPr>
        <w:t xml:space="preserve">SO je uvedeno, že tyto práce budou probíhat ve SP </w:t>
      </w:r>
      <w:proofErr w:type="gramStart"/>
      <w:r w:rsidRPr="00BB206C">
        <w:rPr>
          <w:rFonts w:eastAsia="Calibri" w:cs="Times New Roman"/>
          <w:lang w:eastAsia="cs-CZ"/>
        </w:rPr>
        <w:t>102 – 104</w:t>
      </w:r>
      <w:proofErr w:type="gramEnd"/>
      <w:r w:rsidRPr="00BB206C">
        <w:rPr>
          <w:rFonts w:eastAsia="Calibri" w:cs="Times New Roman"/>
          <w:lang w:eastAsia="cs-CZ"/>
        </w:rPr>
        <w:t xml:space="preserve"> (SP 104 v přehledu SP není uveden).</w:t>
      </w:r>
    </w:p>
    <w:p w14:paraId="33E242F6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06C">
        <w:rPr>
          <w:rFonts w:eastAsia="Calibri" w:cs="Times New Roman"/>
          <w:lang w:eastAsia="cs-CZ"/>
        </w:rPr>
        <w:t xml:space="preserve">V HMG stavby je uvedeno, že práce budou probíhat v SP 202 a 203 ve výluce vždy pouze jedné koleje. </w:t>
      </w:r>
    </w:p>
    <w:p w14:paraId="0A2FA645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06C">
        <w:rPr>
          <w:rFonts w:eastAsia="Calibri" w:cs="Times New Roman"/>
          <w:lang w:eastAsia="cs-CZ"/>
        </w:rPr>
        <w:t xml:space="preserve">Ve výkresu 2 041 a 2 042 je uvedený postup demontáže OK ve SP 102 a montáže OK v SP </w:t>
      </w:r>
      <w:proofErr w:type="gramStart"/>
      <w:r w:rsidRPr="00BB206C">
        <w:rPr>
          <w:rFonts w:eastAsia="Calibri" w:cs="Times New Roman"/>
          <w:lang w:eastAsia="cs-CZ"/>
        </w:rPr>
        <w:t>103 - 104</w:t>
      </w:r>
      <w:proofErr w:type="gramEnd"/>
      <w:r w:rsidRPr="00BB206C">
        <w:rPr>
          <w:rFonts w:eastAsia="Calibri" w:cs="Times New Roman"/>
          <w:lang w:eastAsia="cs-CZ"/>
        </w:rPr>
        <w:t xml:space="preserve"> současně. PD předpokládá rekonstrukci mostu současně pod k.č.1 a 2.</w:t>
      </w:r>
    </w:p>
    <w:p w14:paraId="667D6C73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>Žádáme zadavatele“</w:t>
      </w:r>
    </w:p>
    <w:p w14:paraId="3FC12A2E" w14:textId="77777777" w:rsidR="00BB206C" w:rsidRDefault="00BB206C" w:rsidP="00A017DD">
      <w:pPr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 xml:space="preserve">o vysvětlení výše uvedeného ve vztahu ke SP, výlukám k.č.1 a 2 a HMG, neboť   v případě platnosti HMG bude totiž nutné zřídit montážní plošinu i stání jeřábu   u </w:t>
      </w:r>
      <w:proofErr w:type="spellStart"/>
      <w:r w:rsidRPr="00BB206C">
        <w:rPr>
          <w:rFonts w:eastAsia="Calibri" w:cs="Times New Roman"/>
          <w:b/>
          <w:i/>
          <w:iCs/>
          <w:lang w:eastAsia="cs-CZ"/>
        </w:rPr>
        <w:t>k.č</w:t>
      </w:r>
      <w:proofErr w:type="spellEnd"/>
      <w:r w:rsidRPr="00BB206C">
        <w:rPr>
          <w:rFonts w:eastAsia="Calibri" w:cs="Times New Roman"/>
          <w:b/>
          <w:i/>
          <w:iCs/>
          <w:lang w:eastAsia="cs-CZ"/>
        </w:rPr>
        <w:t>.</w:t>
      </w:r>
    </w:p>
    <w:p w14:paraId="2D9A4790" w14:textId="70E5ECFA" w:rsidR="00BB206C" w:rsidRPr="00BB206C" w:rsidRDefault="00BB206C" w:rsidP="00A017DD">
      <w:pPr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>žádáme zadavatele o odstranění nesouladu mezi jednotlivými částmi dokumentace.</w:t>
      </w:r>
    </w:p>
    <w:p w14:paraId="58A2D0A3" w14:textId="67045E15" w:rsidR="00BB206C" w:rsidRPr="009174E4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92AE91C" w14:textId="49BD6CB8" w:rsidR="00BB206C" w:rsidRPr="00807929" w:rsidRDefault="00B53BB5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Zadavatel zjištěný nesoulad napravil opravou </w:t>
      </w:r>
      <w:r w:rsidR="00954445" w:rsidRPr="00D332C1">
        <w:rPr>
          <w:rFonts w:eastAsia="Calibri" w:cs="Times New Roman"/>
          <w:bCs/>
          <w:lang w:eastAsia="cs-CZ"/>
        </w:rPr>
        <w:t>projektové dokumentace tohoto SO</w:t>
      </w:r>
      <w:r>
        <w:rPr>
          <w:rFonts w:eastAsia="Calibri" w:cs="Times New Roman"/>
          <w:bCs/>
          <w:lang w:eastAsia="cs-CZ"/>
        </w:rPr>
        <w:t xml:space="preserve"> a takto opravenou </w:t>
      </w:r>
      <w:r w:rsidR="00954445" w:rsidRPr="00D332C1">
        <w:rPr>
          <w:rFonts w:eastAsia="Calibri" w:cs="Times New Roman"/>
          <w:bCs/>
          <w:lang w:eastAsia="cs-CZ"/>
        </w:rPr>
        <w:t>dokumentaci</w:t>
      </w:r>
      <w:r>
        <w:rPr>
          <w:rFonts w:eastAsia="Calibri" w:cs="Times New Roman"/>
          <w:bCs/>
          <w:lang w:eastAsia="cs-CZ"/>
        </w:rPr>
        <w:t xml:space="preserve"> přikládá</w:t>
      </w:r>
      <w:r w:rsidR="00954445" w:rsidRPr="00D332C1">
        <w:rPr>
          <w:rFonts w:eastAsia="Calibri" w:cs="Times New Roman"/>
          <w:bCs/>
          <w:lang w:eastAsia="cs-CZ"/>
        </w:rPr>
        <w:t xml:space="preserve">. </w:t>
      </w:r>
    </w:p>
    <w:p w14:paraId="0D4D6CB3" w14:textId="77777777" w:rsid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6FF285B" w14:textId="77777777" w:rsidR="00BB206C" w:rsidRPr="00343B92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E3DC696" w14:textId="3BF122A9" w:rsidR="00BB206C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169</w:t>
      </w:r>
      <w:r w:rsidRPr="00BD5319">
        <w:rPr>
          <w:rFonts w:eastAsia="Calibri" w:cs="Times New Roman"/>
          <w:b/>
          <w:lang w:eastAsia="cs-CZ"/>
        </w:rPr>
        <w:t>:</w:t>
      </w:r>
    </w:p>
    <w:p w14:paraId="0406622F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06C">
        <w:rPr>
          <w:rFonts w:eastAsia="Calibri" w:cs="Times New Roman"/>
          <w:bCs/>
          <w:lang w:eastAsia="cs-CZ"/>
        </w:rPr>
        <w:t xml:space="preserve">V zadavatelem postoupené dokumentaci ke </w:t>
      </w:r>
      <w:r w:rsidRPr="00BB206C">
        <w:rPr>
          <w:rFonts w:eastAsia="Calibri" w:cs="Times New Roman"/>
          <w:b/>
          <w:bCs/>
          <w:lang w:eastAsia="cs-CZ"/>
        </w:rPr>
        <w:t xml:space="preserve">SO 12-20-09, Železniční most v ev. km 108,972 </w:t>
      </w:r>
      <w:r w:rsidRPr="00BB206C">
        <w:rPr>
          <w:rFonts w:eastAsia="Calibri" w:cs="Times New Roman"/>
          <w:lang w:eastAsia="cs-CZ"/>
        </w:rPr>
        <w:t xml:space="preserve">je ve výkresech 2 0421, 2 042 2 a 2 043 uvedený postup demontáže a montáže OK současně. Montážní plošina a plocha stání jeřábu je umístěna pouze na jedné straně (vlevo trati u k.č.1) tak, aby demontáž a osazování OK mostu bylo prováděno v </w:t>
      </w:r>
      <w:proofErr w:type="spellStart"/>
      <w:r w:rsidRPr="00BB206C">
        <w:rPr>
          <w:rFonts w:eastAsia="Calibri" w:cs="Times New Roman"/>
          <w:lang w:eastAsia="cs-CZ"/>
        </w:rPr>
        <w:t>nickolejném</w:t>
      </w:r>
      <w:proofErr w:type="spellEnd"/>
      <w:r w:rsidRPr="00BB206C">
        <w:rPr>
          <w:rFonts w:eastAsia="Calibri" w:cs="Times New Roman"/>
          <w:lang w:eastAsia="cs-CZ"/>
        </w:rPr>
        <w:t xml:space="preserve"> provozu obou kolejí. Tedy konstrukce mostu pod k.č.1 a 2 budou demontovány i osazovány v jedné výluce.</w:t>
      </w:r>
    </w:p>
    <w:p w14:paraId="03F169F0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206C">
        <w:rPr>
          <w:rFonts w:eastAsia="Calibri" w:cs="Times New Roman"/>
          <w:lang w:eastAsia="cs-CZ"/>
        </w:rPr>
        <w:t>V Technické zprávě ke SO je uvedeno, že tyto práce budou probíhat postupně ve SP 202 a 203.</w:t>
      </w:r>
    </w:p>
    <w:p w14:paraId="5F79CCE4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B206C">
        <w:rPr>
          <w:rFonts w:eastAsia="Calibri" w:cs="Times New Roman"/>
          <w:bCs/>
          <w:lang w:eastAsia="cs-CZ"/>
        </w:rPr>
        <w:t>V HMG stavby je uvedeno, že práce budou probíhat v SP 202 a 203 ve výluce vždy pouze jedné koleje.</w:t>
      </w:r>
    </w:p>
    <w:p w14:paraId="0C71CD66" w14:textId="77777777" w:rsidR="00BB206C" w:rsidRPr="00BB206C" w:rsidRDefault="00BB206C" w:rsidP="00BB206C">
      <w:p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>Žádáme zadavatele:</w:t>
      </w:r>
    </w:p>
    <w:p w14:paraId="1F21B3A7" w14:textId="77777777" w:rsidR="00BB206C" w:rsidRDefault="00BB206C" w:rsidP="00BB206C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 xml:space="preserve">o objasnění výše uvedeného ve vztahu ke SP ve výkresu 2 041, 2 042 a 2 043, neboť v případě platnosti TZ a HMG bude nutno zřídit montážní plošinu i stání jeřábu také u </w:t>
      </w:r>
      <w:proofErr w:type="spellStart"/>
      <w:r w:rsidRPr="00BB206C">
        <w:rPr>
          <w:rFonts w:eastAsia="Calibri" w:cs="Times New Roman"/>
          <w:b/>
          <w:i/>
          <w:iCs/>
          <w:lang w:eastAsia="cs-CZ"/>
        </w:rPr>
        <w:t>k.č</w:t>
      </w:r>
      <w:proofErr w:type="spellEnd"/>
      <w:r w:rsidRPr="00BB206C">
        <w:rPr>
          <w:rFonts w:eastAsia="Calibri" w:cs="Times New Roman"/>
          <w:b/>
          <w:i/>
          <w:iCs/>
          <w:lang w:eastAsia="cs-CZ"/>
        </w:rPr>
        <w:t>. 2.</w:t>
      </w:r>
    </w:p>
    <w:p w14:paraId="2DDD3C66" w14:textId="70C05FA2" w:rsidR="00BB206C" w:rsidRPr="00BB206C" w:rsidRDefault="00BB206C" w:rsidP="00BB206C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b/>
          <w:i/>
          <w:iCs/>
          <w:lang w:eastAsia="cs-CZ"/>
        </w:rPr>
      </w:pPr>
      <w:r w:rsidRPr="00BB206C">
        <w:rPr>
          <w:rFonts w:eastAsia="Calibri" w:cs="Times New Roman"/>
          <w:b/>
          <w:i/>
          <w:iCs/>
          <w:lang w:eastAsia="cs-CZ"/>
        </w:rPr>
        <w:t>žádáme zadavatele o odstranění nesouladu mezi jednotlivými částmi dokumentace.</w:t>
      </w:r>
    </w:p>
    <w:p w14:paraId="2F6ABFB0" w14:textId="524B4D31" w:rsidR="00BB206C" w:rsidRPr="009174E4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4B67E92" w14:textId="453FCBCC" w:rsidR="00954445" w:rsidRPr="00D332C1" w:rsidRDefault="00B53BB5" w:rsidP="0095444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Zadavatel zjištěný nesoulad napravil opravou </w:t>
      </w:r>
      <w:r w:rsidR="00954445" w:rsidRPr="00D332C1">
        <w:rPr>
          <w:rFonts w:eastAsia="Calibri" w:cs="Times New Roman"/>
          <w:bCs/>
          <w:lang w:eastAsia="cs-CZ"/>
        </w:rPr>
        <w:t>projektové dokumentace tohoto SO</w:t>
      </w:r>
      <w:r>
        <w:rPr>
          <w:rFonts w:eastAsia="Calibri" w:cs="Times New Roman"/>
          <w:bCs/>
          <w:lang w:eastAsia="cs-CZ"/>
        </w:rPr>
        <w:t xml:space="preserve"> a takto opravenou</w:t>
      </w:r>
      <w:r w:rsidR="00954445" w:rsidRPr="00D332C1">
        <w:rPr>
          <w:rFonts w:eastAsia="Calibri" w:cs="Times New Roman"/>
          <w:bCs/>
          <w:lang w:eastAsia="cs-CZ"/>
        </w:rPr>
        <w:t xml:space="preserve"> dokumentaci</w:t>
      </w:r>
      <w:r>
        <w:rPr>
          <w:rFonts w:eastAsia="Calibri" w:cs="Times New Roman"/>
          <w:bCs/>
          <w:lang w:eastAsia="cs-CZ"/>
        </w:rPr>
        <w:t xml:space="preserve"> přikládá</w:t>
      </w:r>
      <w:r w:rsidR="00954445" w:rsidRPr="00D332C1">
        <w:rPr>
          <w:rFonts w:eastAsia="Calibri" w:cs="Times New Roman"/>
          <w:bCs/>
          <w:lang w:eastAsia="cs-CZ"/>
        </w:rPr>
        <w:t xml:space="preserve">. </w:t>
      </w:r>
    </w:p>
    <w:p w14:paraId="6AB6F223" w14:textId="77777777" w:rsid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5D5A25D" w14:textId="77777777" w:rsidR="0097785F" w:rsidRPr="00343B92" w:rsidRDefault="0097785F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34F0B83" w14:textId="73C892A1" w:rsidR="00BB206C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53751D">
        <w:rPr>
          <w:rFonts w:eastAsia="Calibri" w:cs="Times New Roman"/>
          <w:b/>
          <w:lang w:eastAsia="cs-CZ"/>
        </w:rPr>
        <w:t>70</w:t>
      </w:r>
      <w:r w:rsidRPr="00BD5319">
        <w:rPr>
          <w:rFonts w:eastAsia="Calibri" w:cs="Times New Roman"/>
          <w:b/>
          <w:lang w:eastAsia="cs-CZ"/>
        </w:rPr>
        <w:t>:</w:t>
      </w:r>
    </w:p>
    <w:p w14:paraId="0FB792EF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 xml:space="preserve">K zadavatelem poskytnuté dokumentaci k mostním stavebním objektům máme připomínky k výkazům výměr a použité položce </w:t>
      </w:r>
      <w:r w:rsidRPr="0053751D">
        <w:rPr>
          <w:rFonts w:eastAsia="Calibri" w:cs="Times New Roman"/>
          <w:b/>
          <w:bCs/>
          <w:lang w:eastAsia="cs-CZ"/>
        </w:rPr>
        <w:t>R23219 MOBILNÍ PAŽENÍ</w:t>
      </w:r>
      <w:r w:rsidRPr="0053751D">
        <w:rPr>
          <w:rFonts w:eastAsia="Calibri" w:cs="Times New Roman"/>
          <w:lang w:eastAsia="cs-CZ"/>
        </w:rPr>
        <w:t xml:space="preserve"> (jednotka M).</w:t>
      </w:r>
    </w:p>
    <w:p w14:paraId="108C82EA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>Pro řádné ocenění navrhujeme zadavateli zvážit úpravu výkazů a rozklad této položky R23219 na jednotlivé prvky. Položka není identickým způsobem řešena přes objekty a je definovatelná následujícími prvky dle řešení projektanta (OTSKP níže):</w:t>
      </w:r>
    </w:p>
    <w:p w14:paraId="4BE340F3" w14:textId="70AE1C14" w:rsidR="0053751D" w:rsidRPr="0053751D" w:rsidRDefault="008B31CB" w:rsidP="005375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53751D" w:rsidRPr="0053751D">
        <w:rPr>
          <w:rFonts w:eastAsia="Calibri" w:cs="Times New Roman"/>
          <w:b/>
          <w:lang w:eastAsia="cs-CZ"/>
        </w:rPr>
        <w:t>Kotvení:</w:t>
      </w:r>
    </w:p>
    <w:p w14:paraId="683F8C5B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285363</w:t>
      </w:r>
      <w:r w:rsidRPr="0053751D">
        <w:rPr>
          <w:rFonts w:eastAsia="Calibri" w:cs="Times New Roman"/>
          <w:bCs/>
          <w:lang w:eastAsia="cs-CZ"/>
        </w:rPr>
        <w:tab/>
        <w:t>KOTVENÍ NA POVRCHU Z BETONÁŘSKÉ VÝZTUŽE DL. DO 5M</w:t>
      </w:r>
    </w:p>
    <w:p w14:paraId="68F87658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lastRenderedPageBreak/>
        <w:t>285378</w:t>
      </w:r>
      <w:r w:rsidRPr="0053751D">
        <w:rPr>
          <w:rFonts w:eastAsia="Calibri" w:cs="Times New Roman"/>
          <w:bCs/>
          <w:lang w:eastAsia="cs-CZ"/>
        </w:rPr>
        <w:tab/>
        <w:t>KOTVENÍ NA POVRCHU Z PŘEDPÍNACÍ VÝZTUŽE DL. DO 10M – kus</w:t>
      </w:r>
    </w:p>
    <w:p w14:paraId="1EE0EE67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261715</w:t>
      </w:r>
      <w:r w:rsidRPr="0053751D">
        <w:rPr>
          <w:rFonts w:eastAsia="Calibri" w:cs="Times New Roman"/>
          <w:bCs/>
          <w:lang w:eastAsia="cs-CZ"/>
        </w:rPr>
        <w:tab/>
        <w:t>VRTY PRO KOTVENÍ A INJEKTÁŽ TŘ I A II NA POVRCHU D DO 50MM</w:t>
      </w:r>
    </w:p>
    <w:p w14:paraId="3626B67E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26192</w:t>
      </w:r>
      <w:r w:rsidRPr="0053751D">
        <w:rPr>
          <w:rFonts w:eastAsia="Calibri" w:cs="Times New Roman"/>
          <w:bCs/>
          <w:lang w:eastAsia="cs-CZ"/>
        </w:rPr>
        <w:tab/>
        <w:t>VRTY PRO KOTV, INJEKT, MIKROPIL NA POVR TŘ V A VI D DO 100MM</w:t>
      </w:r>
      <w:r w:rsidRPr="0053751D">
        <w:rPr>
          <w:rFonts w:eastAsia="Calibri" w:cs="Times New Roman"/>
          <w:bCs/>
          <w:lang w:eastAsia="cs-CZ"/>
        </w:rPr>
        <w:tab/>
        <w:t>M</w:t>
      </w:r>
    </w:p>
    <w:p w14:paraId="0633C7C9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3751D">
        <w:rPr>
          <w:rFonts w:eastAsia="Calibri" w:cs="Times New Roman"/>
          <w:b/>
          <w:lang w:eastAsia="cs-CZ"/>
        </w:rPr>
        <w:t>Pažení v ploše:</w:t>
      </w:r>
    </w:p>
    <w:p w14:paraId="0B840C7D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22695A</w:t>
      </w:r>
      <w:r w:rsidRPr="0053751D">
        <w:rPr>
          <w:rFonts w:eastAsia="Calibri" w:cs="Times New Roman"/>
          <w:bCs/>
          <w:lang w:eastAsia="cs-CZ"/>
        </w:rPr>
        <w:tab/>
        <w:t>VÝDŘEVA ZÁPOROVÉHO PAŽENÍ DOČASNÁ (PLOCHA) – M2</w:t>
      </w:r>
    </w:p>
    <w:p w14:paraId="63DFE02A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22694</w:t>
      </w:r>
      <w:r w:rsidRPr="0053751D">
        <w:rPr>
          <w:rFonts w:eastAsia="Calibri" w:cs="Times New Roman"/>
          <w:bCs/>
          <w:lang w:eastAsia="cs-CZ"/>
        </w:rPr>
        <w:tab/>
        <w:t>ZÁPOROVÉ PAŽENÍ Z KOVU DOČASNÉ – T</w:t>
      </w:r>
    </w:p>
    <w:p w14:paraId="1EA79369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23417</w:t>
      </w:r>
      <w:r w:rsidRPr="0053751D">
        <w:rPr>
          <w:rFonts w:eastAsia="Calibri" w:cs="Times New Roman"/>
          <w:bCs/>
          <w:lang w:eastAsia="cs-CZ"/>
        </w:rPr>
        <w:tab/>
        <w:t>ŠTĚTOVÉ STĚNY NASAZENÉ Z KOVOVÝCH DÍLCŮ DOČASNÉ (HMOTNOST)</w:t>
      </w:r>
      <w:r w:rsidRPr="0053751D">
        <w:rPr>
          <w:rFonts w:eastAsia="Calibri" w:cs="Times New Roman"/>
          <w:bCs/>
          <w:lang w:eastAsia="cs-CZ"/>
        </w:rPr>
        <w:tab/>
        <w:t xml:space="preserve"> - T</w:t>
      </w:r>
    </w:p>
    <w:p w14:paraId="1DCEE90E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237171</w:t>
      </w:r>
      <w:r w:rsidRPr="0053751D">
        <w:rPr>
          <w:rFonts w:eastAsia="Calibri" w:cs="Times New Roman"/>
          <w:bCs/>
          <w:lang w:eastAsia="cs-CZ"/>
        </w:rPr>
        <w:tab/>
        <w:t>VYTAŽENÍ ŠTĚTOVÝCH STĚN Z KOVOVÝCH DÍLCŮ (HMOTNOST) – T</w:t>
      </w:r>
    </w:p>
    <w:p w14:paraId="25CF839F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gramStart"/>
      <w:r w:rsidRPr="0053751D">
        <w:rPr>
          <w:rFonts w:eastAsia="Calibri" w:cs="Times New Roman"/>
          <w:bCs/>
          <w:lang w:eastAsia="cs-CZ"/>
        </w:rPr>
        <w:t>23217A</w:t>
      </w:r>
      <w:proofErr w:type="gramEnd"/>
      <w:r w:rsidRPr="0053751D">
        <w:rPr>
          <w:rFonts w:eastAsia="Calibri" w:cs="Times New Roman"/>
          <w:bCs/>
          <w:lang w:eastAsia="cs-CZ"/>
        </w:rPr>
        <w:tab/>
        <w:t>ŠTĚTOVÉ STĚNY BERANĚNÉ Z KOVOVÝCH DÍLCŮ DOČASNÉ (PLOCHA) -</w:t>
      </w:r>
      <w:r w:rsidRPr="0053751D">
        <w:rPr>
          <w:rFonts w:eastAsia="Calibri" w:cs="Times New Roman"/>
          <w:bCs/>
          <w:lang w:eastAsia="cs-CZ"/>
        </w:rPr>
        <w:tab/>
        <w:t>M2</w:t>
      </w:r>
    </w:p>
    <w:p w14:paraId="24F933D2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gramStart"/>
      <w:r w:rsidRPr="0053751D">
        <w:rPr>
          <w:rFonts w:eastAsia="Calibri" w:cs="Times New Roman"/>
          <w:bCs/>
          <w:lang w:eastAsia="cs-CZ"/>
        </w:rPr>
        <w:t>23717A</w:t>
      </w:r>
      <w:proofErr w:type="gramEnd"/>
      <w:r w:rsidRPr="0053751D">
        <w:rPr>
          <w:rFonts w:eastAsia="Calibri" w:cs="Times New Roman"/>
          <w:bCs/>
          <w:lang w:eastAsia="cs-CZ"/>
        </w:rPr>
        <w:tab/>
        <w:t>ODSTRANĚNÍ ŠTĚTOVÝCH STĚN Z KOVOVÝCH DÍLCŮ V PLOŠE - m2</w:t>
      </w:r>
    </w:p>
    <w:p w14:paraId="0745B697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87A7448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 xml:space="preserve">V případě táhel ve dvou řadách je minimálně v rámci první etapy nutné spodní úroveň táhel vrtat. S nedefinovanou výškou mobilního pažení upozorňujeme také na její nevypovídající hodnotu v případě změny pažené výšky na stavbě. </w:t>
      </w:r>
    </w:p>
    <w:p w14:paraId="2CCBB531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 xml:space="preserve"> </w:t>
      </w:r>
    </w:p>
    <w:p w14:paraId="1DF2D3C6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u w:val="single"/>
          <w:lang w:eastAsia="cs-CZ"/>
        </w:rPr>
      </w:pPr>
      <w:r w:rsidRPr="0053751D">
        <w:rPr>
          <w:rFonts w:eastAsia="Calibri" w:cs="Times New Roman"/>
          <w:bCs/>
          <w:u w:val="single"/>
          <w:lang w:eastAsia="cs-CZ"/>
        </w:rPr>
        <w:t xml:space="preserve">Položka je obsažena na těchto objektech v rámci výkazu výměr ve formátu </w:t>
      </w:r>
      <w:proofErr w:type="spellStart"/>
      <w:r w:rsidRPr="0053751D">
        <w:rPr>
          <w:rFonts w:eastAsia="Calibri" w:cs="Times New Roman"/>
          <w:bCs/>
          <w:u w:val="single"/>
          <w:lang w:eastAsia="cs-CZ"/>
        </w:rPr>
        <w:t>xls</w:t>
      </w:r>
      <w:proofErr w:type="spellEnd"/>
      <w:r w:rsidRPr="0053751D">
        <w:rPr>
          <w:rFonts w:eastAsia="Calibri" w:cs="Times New Roman"/>
          <w:bCs/>
          <w:u w:val="single"/>
          <w:lang w:eastAsia="cs-CZ"/>
        </w:rPr>
        <w:t xml:space="preserve">: </w:t>
      </w:r>
    </w:p>
    <w:p w14:paraId="07B30489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C1B8AF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SO 11-20-01</w:t>
      </w:r>
      <w:r w:rsidRPr="0053751D">
        <w:rPr>
          <w:rFonts w:eastAsia="Calibri" w:cs="Times New Roman"/>
          <w:bCs/>
          <w:lang w:eastAsia="cs-CZ"/>
        </w:rPr>
        <w:tab/>
        <w:t>Železniční most v ev. km 102,799</w:t>
      </w:r>
    </w:p>
    <w:p w14:paraId="17D70544" w14:textId="0FF4227D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noProof/>
          <w:lang w:eastAsia="cs-CZ"/>
        </w:rPr>
        <w:drawing>
          <wp:inline distT="0" distB="0" distL="0" distR="0" wp14:anchorId="489B0D58" wp14:editId="7DA722EF">
            <wp:extent cx="2568575" cy="1121410"/>
            <wp:effectExtent l="0" t="0" r="3175" b="2540"/>
            <wp:docPr id="303397951" name="Obrázek 5" descr="Obsah obrázku skica, kresba, diagram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397951" name="Obrázek 5" descr="Obsah obrázku skica, kresba, diagram, řada/pruh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1C690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C5B5962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SO 11-20-02.1,2,3</w:t>
      </w:r>
      <w:r w:rsidRPr="0053751D">
        <w:rPr>
          <w:rFonts w:eastAsia="Calibri" w:cs="Times New Roman"/>
          <w:bCs/>
          <w:lang w:eastAsia="cs-CZ"/>
        </w:rPr>
        <w:tab/>
        <w:t>Železniční most v ev. km 103,41 – podchod</w:t>
      </w:r>
    </w:p>
    <w:p w14:paraId="2780BAA0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SO 12-20-03</w:t>
      </w:r>
      <w:r w:rsidRPr="0053751D">
        <w:rPr>
          <w:rFonts w:eastAsia="Calibri" w:cs="Times New Roman"/>
          <w:bCs/>
          <w:lang w:eastAsia="cs-CZ"/>
        </w:rPr>
        <w:tab/>
        <w:t xml:space="preserve">Železniční most v ev. km </w:t>
      </w:r>
      <w:proofErr w:type="gramStart"/>
      <w:r w:rsidRPr="0053751D">
        <w:rPr>
          <w:rFonts w:eastAsia="Calibri" w:cs="Times New Roman"/>
          <w:bCs/>
          <w:lang w:eastAsia="cs-CZ"/>
        </w:rPr>
        <w:t>105,469  -</w:t>
      </w:r>
      <w:proofErr w:type="gramEnd"/>
      <w:r w:rsidRPr="0053751D">
        <w:rPr>
          <w:rFonts w:eastAsia="Calibri" w:cs="Times New Roman"/>
          <w:bCs/>
          <w:lang w:eastAsia="cs-CZ"/>
        </w:rPr>
        <w:t xml:space="preserve"> (v PD ale není dohledatelná)</w:t>
      </w:r>
    </w:p>
    <w:p w14:paraId="1084648B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SO 12-20-04</w:t>
      </w:r>
      <w:r w:rsidRPr="0053751D">
        <w:rPr>
          <w:rFonts w:eastAsia="Calibri" w:cs="Times New Roman"/>
          <w:bCs/>
          <w:lang w:eastAsia="cs-CZ"/>
        </w:rPr>
        <w:tab/>
        <w:t>Železniční most v ev. km 105,520 - (v PD není ale dohledatelná)</w:t>
      </w:r>
    </w:p>
    <w:p w14:paraId="4211E8DC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SO 12-20-05</w:t>
      </w:r>
      <w:r w:rsidRPr="0053751D">
        <w:rPr>
          <w:rFonts w:eastAsia="Calibri" w:cs="Times New Roman"/>
          <w:bCs/>
          <w:lang w:eastAsia="cs-CZ"/>
        </w:rPr>
        <w:tab/>
        <w:t>Železniční most v ev. km 105,716 – podchod</w:t>
      </w:r>
    </w:p>
    <w:p w14:paraId="441F1AE3" w14:textId="635CE26F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noProof/>
          <w:lang w:eastAsia="cs-CZ"/>
        </w:rPr>
        <w:drawing>
          <wp:inline distT="0" distB="0" distL="0" distR="0" wp14:anchorId="7F5BD576" wp14:editId="5F588E6D">
            <wp:extent cx="2417445" cy="2401570"/>
            <wp:effectExtent l="0" t="0" r="1905" b="0"/>
            <wp:docPr id="146253951" name="Obrázek 4" descr="Obsah obrázku text, diagram, řada/pruh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53951" name="Obrázek 4" descr="Obsah obrázku text, diagram, řada/pruh, Paralelní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51D">
        <w:rPr>
          <w:rFonts w:eastAsia="Calibri" w:cs="Times New Roman"/>
          <w:lang w:eastAsia="cs-CZ"/>
        </w:rPr>
        <w:t xml:space="preserve"> </w:t>
      </w:r>
      <w:r w:rsidRPr="0053751D">
        <w:rPr>
          <w:rFonts w:eastAsia="Calibri" w:cs="Times New Roman"/>
          <w:noProof/>
          <w:lang w:eastAsia="cs-CZ"/>
        </w:rPr>
        <w:drawing>
          <wp:inline distT="0" distB="0" distL="0" distR="0" wp14:anchorId="011910AC" wp14:editId="3DF3E29F">
            <wp:extent cx="2901950" cy="1892300"/>
            <wp:effectExtent l="0" t="0" r="0" b="0"/>
            <wp:docPr id="162508674" name="Obrázek 3" descr="Obsah obrázku diagram, řada/pruh, Plán, Technický výkre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08674" name="Obrázek 3" descr="Obsah obrázku diagram, řada/pruh, Plán, Technický výkre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73D92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E1F257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1AC774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626A70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SO 12-20-08</w:t>
      </w:r>
      <w:r w:rsidRPr="0053751D">
        <w:rPr>
          <w:rFonts w:eastAsia="Calibri" w:cs="Times New Roman"/>
          <w:bCs/>
          <w:lang w:eastAsia="cs-CZ"/>
        </w:rPr>
        <w:tab/>
        <w:t xml:space="preserve">Železniční most v ev. km 107,988 (v PD chybí výkaz výměr), doporučujeme kotvení ve dvou úrovních, spodní úroveň například chycena za bouranou římsu. </w:t>
      </w:r>
    </w:p>
    <w:p w14:paraId="0899EE22" w14:textId="076C963B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noProof/>
          <w:lang w:eastAsia="cs-CZ"/>
        </w:rPr>
        <w:lastRenderedPageBreak/>
        <w:drawing>
          <wp:inline distT="0" distB="0" distL="0" distR="0" wp14:anchorId="39A15340" wp14:editId="175DE024">
            <wp:extent cx="4126865" cy="2560320"/>
            <wp:effectExtent l="0" t="0" r="6985" b="0"/>
            <wp:docPr id="544893798" name="Obrázek 2" descr="Obsah obrázku text, diagram, řada/pruh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93798" name="Obrázek 2" descr="Obsah obrázku text, diagram, řada/pruh, Paralelní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865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13E9C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BDB9941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SO 12-20-11</w:t>
      </w:r>
      <w:r w:rsidRPr="0053751D">
        <w:rPr>
          <w:rFonts w:eastAsia="Calibri" w:cs="Times New Roman"/>
          <w:bCs/>
          <w:lang w:eastAsia="cs-CZ"/>
        </w:rPr>
        <w:tab/>
        <w:t>Železniční most v ev. km 109,982 (v PD chybí výkaz výměr, konstrukce pažení nad klenbou je složitější)</w:t>
      </w:r>
    </w:p>
    <w:p w14:paraId="0292F708" w14:textId="00C0EB3C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noProof/>
          <w:lang w:eastAsia="cs-CZ"/>
        </w:rPr>
        <w:drawing>
          <wp:inline distT="0" distB="0" distL="0" distR="0" wp14:anchorId="7D03A400" wp14:editId="575C088D">
            <wp:extent cx="5255895" cy="2846705"/>
            <wp:effectExtent l="0" t="0" r="1905" b="0"/>
            <wp:docPr id="1687482239" name="Obrázek 1" descr="Obsah obrázku text, diagram, řada/pruh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482239" name="Obrázek 1" descr="Obsah obrázku text, diagram, řada/pruh, Paralelní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84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BAC05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A32BE9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</w:p>
    <w:p w14:paraId="41D8704C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53751D">
        <w:rPr>
          <w:rFonts w:eastAsia="Calibri" w:cs="Times New Roman"/>
          <w:b/>
          <w:bCs/>
          <w:i/>
          <w:iCs/>
          <w:lang w:eastAsia="cs-CZ"/>
        </w:rPr>
        <w:t>Žádáme zadavatele:</w:t>
      </w:r>
    </w:p>
    <w:p w14:paraId="2758E79B" w14:textId="77777777" w:rsidR="0053751D" w:rsidRPr="0053751D" w:rsidRDefault="0053751D" w:rsidP="0053751D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53751D">
        <w:rPr>
          <w:rFonts w:eastAsia="Calibri" w:cs="Times New Roman"/>
          <w:b/>
          <w:bCs/>
          <w:i/>
          <w:iCs/>
          <w:lang w:eastAsia="cs-CZ"/>
        </w:rPr>
        <w:t>o posouzení našeho návrhu na rozklad položky R23219 MOBILNÍ PAŽENÍ</w:t>
      </w:r>
    </w:p>
    <w:p w14:paraId="18B9F08A" w14:textId="77777777" w:rsidR="0053751D" w:rsidRPr="0053751D" w:rsidRDefault="0053751D" w:rsidP="0053751D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53751D">
        <w:rPr>
          <w:rFonts w:eastAsia="Calibri" w:cs="Times New Roman"/>
          <w:b/>
          <w:bCs/>
          <w:i/>
          <w:iCs/>
          <w:lang w:eastAsia="cs-CZ"/>
        </w:rPr>
        <w:t>o vyjádření k nesouladu výkazu výměr a PD u SO 12-20-03 a SO 12-20-04</w:t>
      </w:r>
    </w:p>
    <w:p w14:paraId="304D9FB2" w14:textId="77777777" w:rsidR="0053751D" w:rsidRPr="0053751D" w:rsidRDefault="0053751D" w:rsidP="0053751D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53751D">
        <w:rPr>
          <w:rFonts w:eastAsia="Calibri" w:cs="Times New Roman"/>
          <w:b/>
          <w:bCs/>
          <w:i/>
          <w:iCs/>
          <w:lang w:eastAsia="cs-CZ"/>
        </w:rPr>
        <w:t>o vyjádření k chybějícím položkám pažení ve výkazu výměr u SO 12-20-08 a SO 12-20-11</w:t>
      </w:r>
    </w:p>
    <w:p w14:paraId="409A084C" w14:textId="77777777" w:rsidR="00BB206C" w:rsidRPr="009174E4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46807DF" w14:textId="77777777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5006">
        <w:rPr>
          <w:rFonts w:eastAsia="Calibri" w:cs="Times New Roman"/>
          <w:bCs/>
          <w:lang w:eastAsia="cs-CZ"/>
        </w:rPr>
        <w:t xml:space="preserve">SO 11-20-01: Mobilní pažení je vykázáno obecnou R-položkou a zohledňuje variabilitu v možnostech realizace. </w:t>
      </w:r>
    </w:p>
    <w:p w14:paraId="3602D792" w14:textId="77777777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614C28C" w14:textId="23B5435D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5006">
        <w:rPr>
          <w:rFonts w:eastAsia="Calibri" w:cs="Times New Roman"/>
          <w:bCs/>
          <w:lang w:eastAsia="cs-CZ"/>
        </w:rPr>
        <w:t xml:space="preserve">SO 11-20-02.1, SO 11-20-02.2, SO 11-20-02.3: V objektu není vykázáno mobilní pažení. Pažení je vykázáno po jednotlivých položkách. Aktuální </w:t>
      </w:r>
      <w:r w:rsidR="00D93CD9" w:rsidRPr="00415006">
        <w:rPr>
          <w:rFonts w:eastAsia="Calibri" w:cs="Times New Roman"/>
          <w:bCs/>
          <w:lang w:eastAsia="cs-CZ"/>
        </w:rPr>
        <w:t>Soupis prací</w:t>
      </w:r>
      <w:r w:rsidRPr="00415006">
        <w:rPr>
          <w:rFonts w:eastAsia="Calibri" w:cs="Times New Roman"/>
          <w:bCs/>
          <w:lang w:eastAsia="cs-CZ"/>
        </w:rPr>
        <w:t xml:space="preserve"> byl již zaslán v rámci předchozí </w:t>
      </w:r>
      <w:r w:rsidR="00807929">
        <w:rPr>
          <w:rFonts w:eastAsia="Calibri" w:cs="Times New Roman"/>
          <w:bCs/>
          <w:lang w:eastAsia="cs-CZ"/>
        </w:rPr>
        <w:t>odpověd</w:t>
      </w:r>
      <w:r w:rsidR="00B53BB5">
        <w:rPr>
          <w:rFonts w:eastAsia="Calibri" w:cs="Times New Roman"/>
          <w:bCs/>
          <w:lang w:eastAsia="cs-CZ"/>
        </w:rPr>
        <w:t>i</w:t>
      </w:r>
      <w:r w:rsidR="00807929">
        <w:rPr>
          <w:rFonts w:eastAsia="Calibri" w:cs="Times New Roman"/>
          <w:bCs/>
          <w:lang w:eastAsia="cs-CZ"/>
        </w:rPr>
        <w:t xml:space="preserve"> č. </w:t>
      </w:r>
      <w:r w:rsidR="00B53BB5">
        <w:rPr>
          <w:rFonts w:eastAsia="Calibri" w:cs="Times New Roman"/>
          <w:bCs/>
          <w:lang w:eastAsia="cs-CZ"/>
        </w:rPr>
        <w:t>146</w:t>
      </w:r>
      <w:r w:rsidR="0097785F">
        <w:rPr>
          <w:rFonts w:eastAsia="Calibri" w:cs="Times New Roman"/>
          <w:bCs/>
          <w:lang w:eastAsia="cs-CZ"/>
        </w:rPr>
        <w:t>.</w:t>
      </w:r>
      <w:r w:rsidRPr="00415006">
        <w:rPr>
          <w:rFonts w:eastAsia="Calibri" w:cs="Times New Roman"/>
          <w:bCs/>
          <w:lang w:eastAsia="cs-CZ"/>
        </w:rPr>
        <w:t xml:space="preserve"> Objekt zůstává beze změny.</w:t>
      </w:r>
    </w:p>
    <w:p w14:paraId="05784BC8" w14:textId="77777777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2FFDFBD" w14:textId="385D6A0C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5006">
        <w:rPr>
          <w:rFonts w:eastAsia="Calibri" w:cs="Times New Roman"/>
          <w:bCs/>
          <w:lang w:eastAsia="cs-CZ"/>
        </w:rPr>
        <w:t xml:space="preserve">SO 12-20-03: V objektu není vykázáno mobilní pažení. Pažení je vykázáno po jednotlivých položkách. </w:t>
      </w:r>
      <w:r w:rsidR="00B53BB5">
        <w:rPr>
          <w:rFonts w:eastAsia="Calibri" w:cs="Times New Roman"/>
          <w:bCs/>
          <w:lang w:eastAsia="cs-CZ"/>
        </w:rPr>
        <w:t>Projektová dokumentace b</w:t>
      </w:r>
      <w:r w:rsidRPr="00415006">
        <w:rPr>
          <w:rFonts w:eastAsia="Calibri" w:cs="Times New Roman"/>
          <w:bCs/>
          <w:lang w:eastAsia="cs-CZ"/>
        </w:rPr>
        <w:t xml:space="preserve">yla </w:t>
      </w:r>
      <w:r w:rsidR="00B53BB5">
        <w:rPr>
          <w:rFonts w:eastAsia="Calibri" w:cs="Times New Roman"/>
          <w:bCs/>
          <w:lang w:eastAsia="cs-CZ"/>
        </w:rPr>
        <w:t xml:space="preserve">opravena a zadavatel přikládá opravenou </w:t>
      </w:r>
      <w:r w:rsidRPr="00415006">
        <w:rPr>
          <w:rFonts w:eastAsia="Calibri" w:cs="Times New Roman"/>
          <w:bCs/>
          <w:lang w:eastAsia="cs-CZ"/>
        </w:rPr>
        <w:t xml:space="preserve">verzi dokumentace. </w:t>
      </w:r>
    </w:p>
    <w:p w14:paraId="5D375CAE" w14:textId="77777777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FEB6557" w14:textId="03DA9B58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5006">
        <w:rPr>
          <w:rFonts w:eastAsia="Calibri" w:cs="Times New Roman"/>
          <w:bCs/>
          <w:lang w:eastAsia="cs-CZ"/>
        </w:rPr>
        <w:t xml:space="preserve">SO 12-20-04: V Celkovém soupisu prací v XLS je pažení vykázáno po jednotlivých položkách, Výkaz výměr </w:t>
      </w:r>
      <w:r w:rsidR="00B53BB5">
        <w:rPr>
          <w:rFonts w:eastAsia="Calibri" w:cs="Times New Roman"/>
          <w:bCs/>
          <w:lang w:eastAsia="cs-CZ"/>
        </w:rPr>
        <w:t xml:space="preserve">byl opraven a zadavatel přikládá </w:t>
      </w:r>
      <w:r w:rsidRPr="00415006">
        <w:rPr>
          <w:rFonts w:eastAsia="Calibri" w:cs="Times New Roman"/>
          <w:bCs/>
          <w:lang w:eastAsia="cs-CZ"/>
        </w:rPr>
        <w:t>aktualizovaný soupis prací</w:t>
      </w:r>
      <w:r w:rsidR="00B53BB5">
        <w:rPr>
          <w:rFonts w:eastAsia="Calibri" w:cs="Times New Roman"/>
          <w:bCs/>
          <w:lang w:eastAsia="cs-CZ"/>
        </w:rPr>
        <w:t xml:space="preserve"> s výkazem výměr</w:t>
      </w:r>
      <w:r w:rsidRPr="00415006">
        <w:rPr>
          <w:rFonts w:eastAsia="Calibri" w:cs="Times New Roman"/>
          <w:bCs/>
          <w:lang w:eastAsia="cs-CZ"/>
        </w:rPr>
        <w:t xml:space="preserve">. </w:t>
      </w:r>
    </w:p>
    <w:p w14:paraId="749B842F" w14:textId="77777777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D2AE727" w14:textId="77777777" w:rsidR="001044B8" w:rsidRPr="00415006" w:rsidRDefault="001044B8" w:rsidP="001044B8">
      <w:pPr>
        <w:spacing w:after="0" w:line="240" w:lineRule="auto"/>
        <w:jc w:val="both"/>
      </w:pPr>
      <w:r w:rsidRPr="00415006">
        <w:rPr>
          <w:rFonts w:eastAsia="Calibri" w:cs="Times New Roman"/>
          <w:bCs/>
          <w:lang w:eastAsia="cs-CZ"/>
        </w:rPr>
        <w:lastRenderedPageBreak/>
        <w:t xml:space="preserve">SO 12-20-05: </w:t>
      </w:r>
      <w:r w:rsidRPr="00415006">
        <w:t>Výkaz neobsahuje položku R23219 Mobilní pažení – položka není ani v </w:t>
      </w:r>
      <w:proofErr w:type="spellStart"/>
      <w:r w:rsidRPr="00415006">
        <w:t>pdf</w:t>
      </w:r>
      <w:proofErr w:type="spellEnd"/>
      <w:r w:rsidRPr="00415006">
        <w:t>, ani v </w:t>
      </w:r>
      <w:proofErr w:type="spellStart"/>
      <w:r w:rsidRPr="00415006">
        <w:t>xls</w:t>
      </w:r>
      <w:proofErr w:type="spellEnd"/>
      <w:r w:rsidRPr="00415006">
        <w:t>.   Nutné pažení dočasné zahrnuje položka č. 41 – Vrty pro kotvení a injektáž.</w:t>
      </w:r>
    </w:p>
    <w:p w14:paraId="41F2822F" w14:textId="77777777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F7915B3" w14:textId="678BA7D9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5006">
        <w:rPr>
          <w:rFonts w:eastAsia="Calibri" w:cs="Times New Roman"/>
          <w:bCs/>
          <w:lang w:eastAsia="cs-CZ"/>
        </w:rPr>
        <w:t>SO 12-20-08: U objektu bude pažení upraveno dle požadavků výše. Nahrány upravené výkresy pažení a upravený Soupis prací.</w:t>
      </w:r>
    </w:p>
    <w:p w14:paraId="33423896" w14:textId="77777777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E81B40D" w14:textId="09DD2A04" w:rsidR="001044B8" w:rsidRPr="00415006" w:rsidRDefault="001044B8" w:rsidP="001044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5006">
        <w:rPr>
          <w:rFonts w:eastAsia="Calibri" w:cs="Times New Roman"/>
          <w:bCs/>
          <w:lang w:eastAsia="cs-CZ"/>
        </w:rPr>
        <w:t xml:space="preserve">SO12-20-11: V objektu není vykázáno mobilní pažení. Pažení je vykázáno po jednotlivých položkách. Soupis prací je součástí projektové dokumentace. </w:t>
      </w:r>
    </w:p>
    <w:p w14:paraId="09DA8485" w14:textId="77777777" w:rsid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875EF7D" w14:textId="77777777" w:rsidR="00BB206C" w:rsidRPr="00343B92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5E39229" w14:textId="3248D757" w:rsidR="00BB206C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53751D">
        <w:rPr>
          <w:rFonts w:eastAsia="Calibri" w:cs="Times New Roman"/>
          <w:b/>
          <w:lang w:eastAsia="cs-CZ"/>
        </w:rPr>
        <w:t>71</w:t>
      </w:r>
      <w:r w:rsidRPr="00BD5319">
        <w:rPr>
          <w:rFonts w:eastAsia="Calibri" w:cs="Times New Roman"/>
          <w:b/>
          <w:lang w:eastAsia="cs-CZ"/>
        </w:rPr>
        <w:t>:</w:t>
      </w:r>
    </w:p>
    <w:p w14:paraId="4CB027D4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 xml:space="preserve">Kontrolou poskytnuté zadávací dokumentace mostních objektů bylo zjištěno, že v případě prací na základech, primárně geotechnické dočasné konstrukce (ale může se týkat také jiných částí) nesedí na objektech poskytnutý výkaz výměr v rámci souboru XLS (celkový VV) s výkazy výměr v </w:t>
      </w:r>
      <w:proofErr w:type="spellStart"/>
      <w:r w:rsidRPr="0053751D">
        <w:rPr>
          <w:rFonts w:eastAsia="Calibri" w:cs="Times New Roman"/>
          <w:lang w:eastAsia="cs-CZ"/>
        </w:rPr>
        <w:t>pdf</w:t>
      </w:r>
      <w:proofErr w:type="spellEnd"/>
      <w:r w:rsidRPr="0053751D">
        <w:rPr>
          <w:rFonts w:eastAsia="Calibri" w:cs="Times New Roman"/>
          <w:lang w:eastAsia="cs-CZ"/>
        </w:rPr>
        <w:t xml:space="preserve"> formě na jednotlivých SO. </w:t>
      </w:r>
    </w:p>
    <w:p w14:paraId="1CF4C48A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 xml:space="preserve">V některých případech v rámci dokumentace D na objektech výkazy výměr chybí úplně nebo se vyskytuje v </w:t>
      </w:r>
      <w:proofErr w:type="spellStart"/>
      <w:r w:rsidRPr="0053751D">
        <w:rPr>
          <w:rFonts w:eastAsia="Calibri" w:cs="Times New Roman"/>
          <w:lang w:eastAsia="cs-CZ"/>
        </w:rPr>
        <w:t>pdf</w:t>
      </w:r>
      <w:proofErr w:type="spellEnd"/>
      <w:r w:rsidRPr="0053751D">
        <w:rPr>
          <w:rFonts w:eastAsia="Calibri" w:cs="Times New Roman"/>
          <w:lang w:eastAsia="cs-CZ"/>
        </w:rPr>
        <w:t xml:space="preserve"> pouze úvodní strana. </w:t>
      </w:r>
    </w:p>
    <w:p w14:paraId="75249169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 xml:space="preserve">Dále se na některých místech výkaz výměr odkazuje na neexistující dokumentaci (nedohledatelné části). </w:t>
      </w:r>
    </w:p>
    <w:p w14:paraId="16EB5A97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FF06A1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>V tabulce níže jsou nalezené nesrovnalosti u jednotlivých SO:</w:t>
      </w:r>
    </w:p>
    <w:p w14:paraId="1BAE3C09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7224"/>
      </w:tblGrid>
      <w:tr w:rsidR="0053751D" w:rsidRPr="0053751D" w14:paraId="00B80A93" w14:textId="77777777" w:rsidTr="00A017DD">
        <w:tc>
          <w:tcPr>
            <w:tcW w:w="1526" w:type="dxa"/>
            <w:shd w:val="clear" w:color="auto" w:fill="auto"/>
          </w:tcPr>
          <w:p w14:paraId="0641EE2E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lang w:eastAsia="cs-CZ"/>
              </w:rPr>
            </w:pPr>
            <w:r w:rsidRPr="0053751D">
              <w:rPr>
                <w:rFonts w:eastAsia="Calibri" w:cs="Times New Roman"/>
                <w:b/>
                <w:lang w:eastAsia="cs-CZ"/>
              </w:rPr>
              <w:t>Objekt</w:t>
            </w:r>
          </w:p>
        </w:tc>
        <w:tc>
          <w:tcPr>
            <w:tcW w:w="7751" w:type="dxa"/>
            <w:shd w:val="clear" w:color="auto" w:fill="auto"/>
          </w:tcPr>
          <w:p w14:paraId="2A5B0413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lang w:eastAsia="cs-CZ"/>
              </w:rPr>
            </w:pPr>
          </w:p>
        </w:tc>
      </w:tr>
      <w:tr w:rsidR="0053751D" w:rsidRPr="0053751D" w14:paraId="368EAC93" w14:textId="77777777" w:rsidTr="00A017DD">
        <w:tc>
          <w:tcPr>
            <w:tcW w:w="1526" w:type="dxa"/>
            <w:shd w:val="clear" w:color="auto" w:fill="auto"/>
          </w:tcPr>
          <w:p w14:paraId="2F7A4953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>SO 12-20-03</w:t>
            </w:r>
          </w:p>
        </w:tc>
        <w:tc>
          <w:tcPr>
            <w:tcW w:w="7751" w:type="dxa"/>
            <w:shd w:val="clear" w:color="auto" w:fill="auto"/>
          </w:tcPr>
          <w:p w14:paraId="015BB72B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 xml:space="preserve">PD v rámci </w:t>
            </w:r>
            <w:proofErr w:type="spellStart"/>
            <w:r w:rsidRPr="0053751D">
              <w:rPr>
                <w:rFonts w:eastAsia="Calibri" w:cs="Times New Roman"/>
                <w:bCs/>
                <w:lang w:eastAsia="cs-CZ"/>
              </w:rPr>
              <w:t>pdf</w:t>
            </w:r>
            <w:proofErr w:type="spellEnd"/>
            <w:r w:rsidRPr="0053751D">
              <w:rPr>
                <w:rFonts w:eastAsia="Calibri" w:cs="Times New Roman"/>
                <w:bCs/>
                <w:lang w:eastAsia="cs-CZ"/>
              </w:rPr>
              <w:t xml:space="preserve"> 4.001 výkaz výměr nekoresponduje s XLS, v TZ na straně 18 – „</w:t>
            </w:r>
            <w:r w:rsidRPr="0053751D">
              <w:rPr>
                <w:rFonts w:eastAsia="Calibri" w:cs="Times New Roman"/>
                <w:lang w:eastAsia="cs-CZ"/>
              </w:rPr>
              <w:t xml:space="preserve">Pažení se vzhledem k </w:t>
            </w:r>
            <w:proofErr w:type="spellStart"/>
            <w:r w:rsidRPr="0053751D">
              <w:rPr>
                <w:rFonts w:eastAsia="Calibri" w:cs="Times New Roman"/>
                <w:lang w:eastAsia="cs-CZ"/>
              </w:rPr>
              <w:t>nickolejné</w:t>
            </w:r>
            <w:proofErr w:type="spellEnd"/>
            <w:r w:rsidRPr="0053751D">
              <w:rPr>
                <w:rFonts w:eastAsia="Calibri" w:cs="Times New Roman"/>
                <w:lang w:eastAsia="cs-CZ"/>
              </w:rPr>
              <w:t xml:space="preserve"> výluce nenavrhuje.“, což nekoresponduje s výkazem výměr. Ve výkresech 2.009 a 2.010 na které se odkazuje VV XLS nic není. </w:t>
            </w:r>
          </w:p>
        </w:tc>
      </w:tr>
      <w:tr w:rsidR="0053751D" w:rsidRPr="0053751D" w14:paraId="5B8049FF" w14:textId="77777777" w:rsidTr="00A017DD">
        <w:tc>
          <w:tcPr>
            <w:tcW w:w="1526" w:type="dxa"/>
            <w:shd w:val="clear" w:color="auto" w:fill="auto"/>
          </w:tcPr>
          <w:p w14:paraId="1A7F4B3A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>SO 12-20-04</w:t>
            </w:r>
          </w:p>
        </w:tc>
        <w:tc>
          <w:tcPr>
            <w:tcW w:w="7751" w:type="dxa"/>
            <w:shd w:val="clear" w:color="auto" w:fill="auto"/>
          </w:tcPr>
          <w:p w14:paraId="20759FCD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 xml:space="preserve">PD v rámci </w:t>
            </w:r>
            <w:proofErr w:type="spellStart"/>
            <w:r w:rsidRPr="0053751D">
              <w:rPr>
                <w:rFonts w:eastAsia="Calibri" w:cs="Times New Roman"/>
                <w:bCs/>
                <w:lang w:eastAsia="cs-CZ"/>
              </w:rPr>
              <w:t>pdf</w:t>
            </w:r>
            <w:proofErr w:type="spellEnd"/>
            <w:r w:rsidRPr="0053751D">
              <w:rPr>
                <w:rFonts w:eastAsia="Calibri" w:cs="Times New Roman"/>
                <w:bCs/>
                <w:lang w:eastAsia="cs-CZ"/>
              </w:rPr>
              <w:t xml:space="preserve"> 4.001 výkaz výměr nekoresponduje s XLS, v rámci PD 2. 025 není uvažováno pažení. Sporné položky v rámci pažení: </w:t>
            </w:r>
            <w:proofErr w:type="gramStart"/>
            <w:r w:rsidRPr="0053751D">
              <w:rPr>
                <w:rFonts w:eastAsia="Calibri" w:cs="Times New Roman"/>
                <w:bCs/>
                <w:lang w:eastAsia="cs-CZ"/>
              </w:rPr>
              <w:t>23217A</w:t>
            </w:r>
            <w:proofErr w:type="gramEnd"/>
            <w:r w:rsidRPr="0053751D">
              <w:rPr>
                <w:rFonts w:eastAsia="Calibri" w:cs="Times New Roman"/>
                <w:bCs/>
                <w:lang w:eastAsia="cs-CZ"/>
              </w:rPr>
              <w:t>; 23717A; R23219</w:t>
            </w:r>
          </w:p>
        </w:tc>
      </w:tr>
      <w:tr w:rsidR="0053751D" w:rsidRPr="0053751D" w14:paraId="0142178D" w14:textId="77777777" w:rsidTr="00A017DD">
        <w:tc>
          <w:tcPr>
            <w:tcW w:w="1526" w:type="dxa"/>
            <w:shd w:val="clear" w:color="auto" w:fill="auto"/>
          </w:tcPr>
          <w:p w14:paraId="63A3A343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>SO 12-20-05</w:t>
            </w:r>
          </w:p>
        </w:tc>
        <w:tc>
          <w:tcPr>
            <w:tcW w:w="7751" w:type="dxa"/>
            <w:shd w:val="clear" w:color="auto" w:fill="auto"/>
          </w:tcPr>
          <w:p w14:paraId="17BB2333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 xml:space="preserve">PD v rámci </w:t>
            </w:r>
            <w:proofErr w:type="spellStart"/>
            <w:r w:rsidRPr="0053751D">
              <w:rPr>
                <w:rFonts w:eastAsia="Calibri" w:cs="Times New Roman"/>
                <w:bCs/>
                <w:lang w:eastAsia="cs-CZ"/>
              </w:rPr>
              <w:t>pdf</w:t>
            </w:r>
            <w:proofErr w:type="spellEnd"/>
            <w:r w:rsidRPr="0053751D">
              <w:rPr>
                <w:rFonts w:eastAsia="Calibri" w:cs="Times New Roman"/>
                <w:bCs/>
                <w:lang w:eastAsia="cs-CZ"/>
              </w:rPr>
              <w:t xml:space="preserve"> 4.001 výkaz výměr nekoresponduje s XLS položka 4 (22694</w:t>
            </w:r>
            <w:r w:rsidRPr="0053751D">
              <w:rPr>
                <w:rFonts w:eastAsia="Calibri" w:cs="Times New Roman"/>
                <w:bCs/>
                <w:lang w:eastAsia="cs-CZ"/>
              </w:rPr>
              <w:tab/>
            </w:r>
            <w:r w:rsidRPr="0053751D">
              <w:rPr>
                <w:rFonts w:eastAsia="Calibri" w:cs="Times New Roman"/>
                <w:bCs/>
                <w:lang w:eastAsia="cs-CZ"/>
              </w:rPr>
              <w:tab/>
              <w:t>ZÁPOROVÉ PAŽENÍ Z KOVU DOČASNÉ)</w:t>
            </w:r>
          </w:p>
        </w:tc>
      </w:tr>
      <w:tr w:rsidR="0053751D" w:rsidRPr="0053751D" w14:paraId="59FF1133" w14:textId="77777777" w:rsidTr="00A017DD">
        <w:tc>
          <w:tcPr>
            <w:tcW w:w="1526" w:type="dxa"/>
            <w:shd w:val="clear" w:color="auto" w:fill="auto"/>
          </w:tcPr>
          <w:p w14:paraId="5F8E1C4A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>SO 12-20-07</w:t>
            </w:r>
          </w:p>
        </w:tc>
        <w:tc>
          <w:tcPr>
            <w:tcW w:w="7751" w:type="dxa"/>
            <w:shd w:val="clear" w:color="auto" w:fill="auto"/>
          </w:tcPr>
          <w:p w14:paraId="69E03932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 xml:space="preserve">PD v rámci </w:t>
            </w:r>
            <w:proofErr w:type="spellStart"/>
            <w:r w:rsidRPr="0053751D">
              <w:rPr>
                <w:rFonts w:eastAsia="Calibri" w:cs="Times New Roman"/>
                <w:bCs/>
                <w:lang w:eastAsia="cs-CZ"/>
              </w:rPr>
              <w:t>pdf</w:t>
            </w:r>
            <w:proofErr w:type="spellEnd"/>
            <w:r w:rsidRPr="0053751D">
              <w:rPr>
                <w:rFonts w:eastAsia="Calibri" w:cs="Times New Roman"/>
                <w:bCs/>
                <w:lang w:eastAsia="cs-CZ"/>
              </w:rPr>
              <w:t xml:space="preserve"> 4.001 výkaz výměr nekoresponduje s XLS. Položka v rámci geotechniky se odkazuje na neexistující dokumentaci 2.045. Položky nekorespondují s výkresem 2.044 (zápory, výdřeva, štětovnice – celkově zakládání, geotechnika). V rámci konstrukce se nachází </w:t>
            </w:r>
            <w:proofErr w:type="spellStart"/>
            <w:r w:rsidRPr="0053751D">
              <w:rPr>
                <w:rFonts w:eastAsia="Calibri" w:cs="Times New Roman"/>
                <w:bCs/>
                <w:lang w:eastAsia="cs-CZ"/>
              </w:rPr>
              <w:t>pramencové</w:t>
            </w:r>
            <w:proofErr w:type="spellEnd"/>
            <w:r w:rsidRPr="0053751D">
              <w:rPr>
                <w:rFonts w:eastAsia="Calibri" w:cs="Times New Roman"/>
                <w:bCs/>
                <w:lang w:eastAsia="cs-CZ"/>
              </w:rPr>
              <w:t xml:space="preserve"> lanové kotvy, nikoliv kotvení na povrchu z </w:t>
            </w:r>
            <w:proofErr w:type="spellStart"/>
            <w:r w:rsidRPr="0053751D">
              <w:rPr>
                <w:rFonts w:eastAsia="Calibri" w:cs="Times New Roman"/>
                <w:bCs/>
                <w:lang w:eastAsia="cs-CZ"/>
              </w:rPr>
              <w:t>předpínací</w:t>
            </w:r>
            <w:proofErr w:type="spellEnd"/>
            <w:r w:rsidRPr="0053751D">
              <w:rPr>
                <w:rFonts w:eastAsia="Calibri" w:cs="Times New Roman"/>
                <w:bCs/>
                <w:lang w:eastAsia="cs-CZ"/>
              </w:rPr>
              <w:t xml:space="preserve"> výztuže. </w:t>
            </w:r>
          </w:p>
        </w:tc>
      </w:tr>
      <w:tr w:rsidR="0053751D" w:rsidRPr="0053751D" w14:paraId="56D5CFF9" w14:textId="77777777" w:rsidTr="00A017DD">
        <w:tc>
          <w:tcPr>
            <w:tcW w:w="1526" w:type="dxa"/>
            <w:shd w:val="clear" w:color="auto" w:fill="auto"/>
          </w:tcPr>
          <w:p w14:paraId="2943A9CB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>SO 12-20-08</w:t>
            </w:r>
          </w:p>
        </w:tc>
        <w:tc>
          <w:tcPr>
            <w:tcW w:w="7751" w:type="dxa"/>
            <w:shd w:val="clear" w:color="auto" w:fill="auto"/>
          </w:tcPr>
          <w:p w14:paraId="23D5A98A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 xml:space="preserve">PD neobsahuje výkaz výměr (pouze titulní list v rámci 4.01), Nekoresponduje značení PD výkopů (2.7.1 a 2.7.2 vs 2.4.1 a 2.4.2), Výdřeva se odkazuje na neexistující výkresy. </w:t>
            </w:r>
          </w:p>
        </w:tc>
      </w:tr>
      <w:tr w:rsidR="0053751D" w:rsidRPr="0053751D" w14:paraId="2A5B25FF" w14:textId="77777777" w:rsidTr="00A017DD">
        <w:tc>
          <w:tcPr>
            <w:tcW w:w="1526" w:type="dxa"/>
            <w:shd w:val="clear" w:color="auto" w:fill="auto"/>
          </w:tcPr>
          <w:p w14:paraId="6398702D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>SO 12-20-09</w:t>
            </w:r>
          </w:p>
        </w:tc>
        <w:tc>
          <w:tcPr>
            <w:tcW w:w="7751" w:type="dxa"/>
            <w:shd w:val="clear" w:color="auto" w:fill="auto"/>
          </w:tcPr>
          <w:p w14:paraId="6A145DB0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 xml:space="preserve">PD v rámci </w:t>
            </w:r>
            <w:proofErr w:type="spellStart"/>
            <w:r w:rsidRPr="0053751D">
              <w:rPr>
                <w:rFonts w:eastAsia="Calibri" w:cs="Times New Roman"/>
                <w:bCs/>
                <w:lang w:eastAsia="cs-CZ"/>
              </w:rPr>
              <w:t>pdf</w:t>
            </w:r>
            <w:proofErr w:type="spellEnd"/>
            <w:r w:rsidRPr="0053751D">
              <w:rPr>
                <w:rFonts w:eastAsia="Calibri" w:cs="Times New Roman"/>
                <w:bCs/>
                <w:lang w:eastAsia="cs-CZ"/>
              </w:rPr>
              <w:t xml:space="preserve"> 4.001 výkaz výměr nekoresponduje s XLS. Nesedí odkazy na dokumentaci z VV XLS a současně položky v rámci zakládání. </w:t>
            </w:r>
          </w:p>
        </w:tc>
      </w:tr>
      <w:tr w:rsidR="0053751D" w:rsidRPr="0053751D" w14:paraId="704000C9" w14:textId="77777777" w:rsidTr="00A017DD">
        <w:tc>
          <w:tcPr>
            <w:tcW w:w="1526" w:type="dxa"/>
            <w:shd w:val="clear" w:color="auto" w:fill="auto"/>
          </w:tcPr>
          <w:p w14:paraId="05CD612F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>SO 12-20-10</w:t>
            </w:r>
          </w:p>
        </w:tc>
        <w:tc>
          <w:tcPr>
            <w:tcW w:w="7751" w:type="dxa"/>
            <w:shd w:val="clear" w:color="auto" w:fill="auto"/>
          </w:tcPr>
          <w:p w14:paraId="33160EBC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53751D">
              <w:rPr>
                <w:rFonts w:eastAsia="Calibri" w:cs="Times New Roman"/>
                <w:bCs/>
                <w:lang w:eastAsia="cs-CZ"/>
              </w:rPr>
              <w:t xml:space="preserve">PD v rámci </w:t>
            </w:r>
            <w:proofErr w:type="spellStart"/>
            <w:r w:rsidRPr="0053751D">
              <w:rPr>
                <w:rFonts w:eastAsia="Calibri" w:cs="Times New Roman"/>
                <w:bCs/>
                <w:lang w:eastAsia="cs-CZ"/>
              </w:rPr>
              <w:t>pdf</w:t>
            </w:r>
            <w:proofErr w:type="spellEnd"/>
            <w:r w:rsidRPr="0053751D">
              <w:rPr>
                <w:rFonts w:eastAsia="Calibri" w:cs="Times New Roman"/>
                <w:bCs/>
                <w:lang w:eastAsia="cs-CZ"/>
              </w:rPr>
              <w:t xml:space="preserve"> 4.001 výkaz výměr nekoresponduje s XLS. Nesedí výměry pro zakládání, chybí VV pro kotvenou záporovou stěnu. </w:t>
            </w:r>
          </w:p>
        </w:tc>
      </w:tr>
    </w:tbl>
    <w:p w14:paraId="626B0B97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FA88156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Nesrovnalosti se budou vyskytovat také pravděpodobně u dalších objektů se záporovým pažením (SO 12-21-01; SO 12-21-02; SO 12-21-03; SO 12-21-05; SO 12-21-06; SO 12-21-07; SO 12-21-08; SO 13-20-01; SO 13-21-01; SO 13-21-02).</w:t>
      </w:r>
    </w:p>
    <w:p w14:paraId="366B26DB" w14:textId="365222B3" w:rsidR="00BB206C" w:rsidRPr="00BB206C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b/>
          <w:bCs/>
          <w:i/>
          <w:iCs/>
          <w:lang w:eastAsia="cs-CZ"/>
        </w:rPr>
        <w:t>Žádáme zadavatele o kontrolu a vyjádření ke zjištěným skutečnostem a nesouladům v poskytnuté dokumentaci</w:t>
      </w:r>
      <w:r>
        <w:rPr>
          <w:rFonts w:eastAsia="Calibri" w:cs="Times New Roman"/>
          <w:b/>
          <w:bCs/>
          <w:i/>
          <w:iCs/>
          <w:lang w:eastAsia="cs-CZ"/>
        </w:rPr>
        <w:t>.</w:t>
      </w:r>
    </w:p>
    <w:p w14:paraId="47BE720E" w14:textId="77777777" w:rsidR="00BB206C" w:rsidRPr="009174E4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83176AC" w14:textId="6DE869C0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6DFF">
        <w:rPr>
          <w:rFonts w:eastAsia="Calibri" w:cs="Times New Roman"/>
          <w:bCs/>
          <w:lang w:eastAsia="cs-CZ"/>
        </w:rPr>
        <w:t>SO 12-20-03: Nahráváme aktuální dokumentaci zahrnující správný postup výstavby</w:t>
      </w:r>
      <w:r w:rsidR="00807929">
        <w:rPr>
          <w:rFonts w:eastAsia="Calibri" w:cs="Times New Roman"/>
          <w:bCs/>
          <w:lang w:eastAsia="cs-CZ"/>
        </w:rPr>
        <w:t>.</w:t>
      </w:r>
      <w:r w:rsidRPr="00DC6DFF">
        <w:rPr>
          <w:rFonts w:eastAsia="Calibri" w:cs="Times New Roman"/>
          <w:bCs/>
          <w:lang w:eastAsia="cs-CZ"/>
        </w:rPr>
        <w:t xml:space="preserve"> </w:t>
      </w:r>
    </w:p>
    <w:p w14:paraId="5CA26F43" w14:textId="77777777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E9341D1" w14:textId="08C81A89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6DFF">
        <w:rPr>
          <w:rFonts w:eastAsia="Calibri" w:cs="Times New Roman"/>
          <w:bCs/>
          <w:lang w:eastAsia="cs-CZ"/>
        </w:rPr>
        <w:t xml:space="preserve">SO 12-20-04: Byl nahrán neplatný soupis prací. Nahráváme platný soupis prací. </w:t>
      </w:r>
    </w:p>
    <w:p w14:paraId="5250DF05" w14:textId="77777777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3889278" w14:textId="77777777" w:rsidR="00D663BD" w:rsidRPr="00DC6DFF" w:rsidRDefault="00D663BD" w:rsidP="00D663BD">
      <w:pPr>
        <w:spacing w:after="0" w:line="240" w:lineRule="auto"/>
        <w:jc w:val="both"/>
      </w:pPr>
      <w:r w:rsidRPr="00DC6DFF">
        <w:rPr>
          <w:rFonts w:eastAsia="Calibri" w:cs="Times New Roman"/>
          <w:bCs/>
          <w:lang w:eastAsia="cs-CZ"/>
        </w:rPr>
        <w:t xml:space="preserve">SO 12-20-05: </w:t>
      </w:r>
      <w:r w:rsidRPr="00DC6DFF">
        <w:t xml:space="preserve">Nesrovnalost mezi </w:t>
      </w:r>
      <w:proofErr w:type="spellStart"/>
      <w:r w:rsidRPr="00DC6DFF">
        <w:t>pdf</w:t>
      </w:r>
      <w:proofErr w:type="spellEnd"/>
      <w:r w:rsidRPr="00DC6DFF">
        <w:t xml:space="preserve"> a </w:t>
      </w:r>
      <w:proofErr w:type="spellStart"/>
      <w:r w:rsidRPr="00DC6DFF">
        <w:t>xls</w:t>
      </w:r>
      <w:proofErr w:type="spellEnd"/>
      <w:r w:rsidRPr="00DC6DFF">
        <w:t xml:space="preserve"> formátem výkazu není, ani jeden soubor položku </w:t>
      </w:r>
      <w:proofErr w:type="gramStart"/>
      <w:r w:rsidRPr="00DC6DFF">
        <w:t>4 – 22694</w:t>
      </w:r>
      <w:proofErr w:type="gramEnd"/>
      <w:r w:rsidRPr="00DC6DFF">
        <w:t xml:space="preserve"> – Záporové pažení z kovu dočasné neobsahuje.</w:t>
      </w:r>
    </w:p>
    <w:p w14:paraId="2967BC4B" w14:textId="19606B0A" w:rsidR="00D663BD" w:rsidRPr="00DC6DFF" w:rsidRDefault="00D663BD" w:rsidP="00D663BD">
      <w:pPr>
        <w:jc w:val="both"/>
      </w:pPr>
      <w:r w:rsidRPr="00DC6DFF">
        <w:t xml:space="preserve">Oba soubory obsahují pouze položku </w:t>
      </w:r>
      <w:proofErr w:type="gramStart"/>
      <w:r w:rsidRPr="00DC6DFF">
        <w:t>38 – 22594</w:t>
      </w:r>
      <w:proofErr w:type="gramEnd"/>
      <w:r w:rsidRPr="00DC6DFF">
        <w:t xml:space="preserve"> – Záporové pažení z kovu trvalé. Odkaz na přílohy 2.4.1 a 2.4.2 změněn na správné přílohy 2.031, 2.032, 2.033.</w:t>
      </w:r>
    </w:p>
    <w:p w14:paraId="0BAF53A7" w14:textId="0D7F7334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6DFF">
        <w:rPr>
          <w:rFonts w:eastAsia="Calibri" w:cs="Times New Roman"/>
          <w:bCs/>
          <w:lang w:eastAsia="cs-CZ"/>
        </w:rPr>
        <w:t>SO 12-20-07: Byl nahrán neplatný soupis prací. Nahráváme platný soupis prací.</w:t>
      </w:r>
    </w:p>
    <w:p w14:paraId="6028EF4E" w14:textId="77777777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DC6DFF">
        <w:rPr>
          <w:rFonts w:eastAsia="Calibri" w:cs="Times New Roman"/>
          <w:bCs/>
          <w:lang w:eastAsia="cs-CZ"/>
        </w:rPr>
        <w:t>Pramencové</w:t>
      </w:r>
      <w:proofErr w:type="spellEnd"/>
      <w:r w:rsidRPr="00DC6DFF">
        <w:rPr>
          <w:rFonts w:eastAsia="Calibri" w:cs="Times New Roman"/>
          <w:bCs/>
          <w:lang w:eastAsia="cs-CZ"/>
        </w:rPr>
        <w:t xml:space="preserve"> lanové kotvy jsou z </w:t>
      </w:r>
      <w:proofErr w:type="spellStart"/>
      <w:r w:rsidRPr="00DC6DFF">
        <w:rPr>
          <w:rFonts w:eastAsia="Calibri" w:cs="Times New Roman"/>
          <w:bCs/>
          <w:lang w:eastAsia="cs-CZ"/>
        </w:rPr>
        <w:t>předpínací</w:t>
      </w:r>
      <w:proofErr w:type="spellEnd"/>
      <w:r w:rsidRPr="00DC6DFF">
        <w:rPr>
          <w:rFonts w:eastAsia="Calibri" w:cs="Times New Roman"/>
          <w:bCs/>
          <w:lang w:eastAsia="cs-CZ"/>
        </w:rPr>
        <w:t xml:space="preserve"> výztuže, je to to stejné.</w:t>
      </w:r>
    </w:p>
    <w:p w14:paraId="1D7161AC" w14:textId="77777777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1BCD143" w14:textId="493193CC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6DFF">
        <w:rPr>
          <w:rFonts w:eastAsia="Calibri" w:cs="Times New Roman"/>
          <w:bCs/>
          <w:lang w:eastAsia="cs-CZ"/>
        </w:rPr>
        <w:t xml:space="preserve">SO 12-20-08: Nahráváme opravený soupis prací včetně upravených příloh 2.7.1 a 2.7.2. </w:t>
      </w:r>
    </w:p>
    <w:p w14:paraId="63B4BFA5" w14:textId="77777777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82901A6" w14:textId="0D8214AC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6DFF">
        <w:rPr>
          <w:rFonts w:eastAsia="Calibri" w:cs="Times New Roman"/>
          <w:bCs/>
          <w:lang w:eastAsia="cs-CZ"/>
        </w:rPr>
        <w:t>SO12-20-09: Byl nahrán neplatný soupis prací. Nahráváme platný soupis prací.</w:t>
      </w:r>
    </w:p>
    <w:p w14:paraId="4830F593" w14:textId="77777777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949F20E" w14:textId="2161EBCC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6DFF">
        <w:rPr>
          <w:rFonts w:eastAsia="Calibri" w:cs="Times New Roman"/>
          <w:bCs/>
          <w:lang w:eastAsia="cs-CZ"/>
        </w:rPr>
        <w:t>SO12-20-10: Byl nahrán neplatný soupis prací. Nahráváme platný soupis prací.</w:t>
      </w:r>
    </w:p>
    <w:p w14:paraId="44D7BAE8" w14:textId="77777777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32A3C7C" w14:textId="49F02551" w:rsidR="00D663BD" w:rsidRPr="00DC6DFF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6DFF">
        <w:rPr>
          <w:rFonts w:eastAsia="Calibri" w:cs="Times New Roman"/>
          <w:bCs/>
          <w:lang w:eastAsia="cs-CZ"/>
        </w:rPr>
        <w:t xml:space="preserve">Ostatní zmíněné objekty: Nahráváme aktuální Soupis prací, které nahrazují chybné původní.  </w:t>
      </w:r>
    </w:p>
    <w:p w14:paraId="7DB065CC" w14:textId="77777777" w:rsid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539365D" w14:textId="77777777" w:rsidR="00BB206C" w:rsidRPr="00343B92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427A2AD" w14:textId="3618251F" w:rsidR="00BB206C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53751D">
        <w:rPr>
          <w:rFonts w:eastAsia="Calibri" w:cs="Times New Roman"/>
          <w:b/>
          <w:lang w:eastAsia="cs-CZ"/>
        </w:rPr>
        <w:t>72</w:t>
      </w:r>
      <w:r w:rsidRPr="00BD5319">
        <w:rPr>
          <w:rFonts w:eastAsia="Calibri" w:cs="Times New Roman"/>
          <w:b/>
          <w:lang w:eastAsia="cs-CZ"/>
        </w:rPr>
        <w:t>:</w:t>
      </w:r>
    </w:p>
    <w:p w14:paraId="5D9C559F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 xml:space="preserve">Kontrolou zadavatelem poskytnuté dokumentace ke </w:t>
      </w:r>
      <w:r w:rsidRPr="0053751D">
        <w:rPr>
          <w:rFonts w:eastAsia="Calibri" w:cs="Times New Roman"/>
          <w:b/>
          <w:bCs/>
          <w:lang w:eastAsia="cs-CZ"/>
        </w:rPr>
        <w:t xml:space="preserve">SO 12-20-05 Železniční </w:t>
      </w:r>
      <w:proofErr w:type="spellStart"/>
      <w:r w:rsidRPr="0053751D">
        <w:rPr>
          <w:rFonts w:eastAsia="Calibri" w:cs="Times New Roman"/>
          <w:b/>
          <w:bCs/>
          <w:lang w:eastAsia="cs-CZ"/>
        </w:rPr>
        <w:t>mostv</w:t>
      </w:r>
      <w:proofErr w:type="spellEnd"/>
      <w:r w:rsidRPr="0053751D">
        <w:rPr>
          <w:rFonts w:eastAsia="Calibri" w:cs="Times New Roman"/>
          <w:b/>
          <w:bCs/>
          <w:lang w:eastAsia="cs-CZ"/>
        </w:rPr>
        <w:t xml:space="preserve"> ev. km 105,716 – podchod </w:t>
      </w:r>
      <w:r w:rsidRPr="0053751D">
        <w:rPr>
          <w:rFonts w:eastAsia="Calibri" w:cs="Times New Roman"/>
          <w:lang w:eastAsia="cs-CZ"/>
        </w:rPr>
        <w:t xml:space="preserve">nejsou navržené zemní kotvy lanové s celkovou únosností cca 200 </w:t>
      </w:r>
      <w:proofErr w:type="spellStart"/>
      <w:r w:rsidRPr="0053751D">
        <w:rPr>
          <w:rFonts w:eastAsia="Calibri" w:cs="Times New Roman"/>
          <w:lang w:eastAsia="cs-CZ"/>
        </w:rPr>
        <w:t>kN</w:t>
      </w:r>
      <w:proofErr w:type="spellEnd"/>
      <w:r w:rsidRPr="0053751D">
        <w:rPr>
          <w:rFonts w:eastAsia="Calibri" w:cs="Times New Roman"/>
          <w:lang w:eastAsia="cs-CZ"/>
        </w:rPr>
        <w:t xml:space="preserve"> zohledněny v rámci výkazů výměra není pro ně v rámci PD obdobný výkaz materiálu jako pro pažení mezi kolejemi. Jedná se o cca 25 ks.</w:t>
      </w:r>
    </w:p>
    <w:p w14:paraId="518DADC5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 xml:space="preserve">Obdobný nedostatek se také nachází </w:t>
      </w:r>
      <w:proofErr w:type="gramStart"/>
      <w:r w:rsidRPr="0053751D">
        <w:rPr>
          <w:rFonts w:eastAsia="Calibri" w:cs="Times New Roman"/>
          <w:bCs/>
          <w:lang w:eastAsia="cs-CZ"/>
        </w:rPr>
        <w:t>u  SO</w:t>
      </w:r>
      <w:proofErr w:type="gramEnd"/>
      <w:r w:rsidRPr="0053751D">
        <w:rPr>
          <w:rFonts w:eastAsia="Calibri" w:cs="Times New Roman"/>
          <w:bCs/>
          <w:lang w:eastAsia="cs-CZ"/>
        </w:rPr>
        <w:t xml:space="preserve"> 12-20-07. </w:t>
      </w:r>
    </w:p>
    <w:p w14:paraId="435045D1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3751D">
        <w:rPr>
          <w:rFonts w:eastAsia="Calibri" w:cs="Times New Roman"/>
          <w:bCs/>
          <w:lang w:eastAsia="cs-CZ"/>
        </w:rPr>
        <w:t>Obdobná se bude vyskytovat také pravděpodobně u dalších objektů se záporovým pažením (SO 12-21-01; SO 12-21-02; SO 12-21-03; SO 12-21-05; SO 12-21-06; SO 12-21-07; SO 12-21-08; SO 13-20-01; SO 13-21-01; SO 13-21-02).</w:t>
      </w:r>
    </w:p>
    <w:p w14:paraId="3C235CDA" w14:textId="77777777" w:rsidR="0053751D" w:rsidRDefault="0053751D" w:rsidP="0053751D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53751D">
        <w:rPr>
          <w:rFonts w:eastAsia="Calibri" w:cs="Times New Roman"/>
          <w:b/>
          <w:bCs/>
          <w:i/>
          <w:iCs/>
          <w:lang w:eastAsia="cs-CZ"/>
        </w:rPr>
        <w:t>Žádáme zadavatele o kontrolu a vyjádření, případně doplnění dokumentace</w:t>
      </w:r>
      <w:r>
        <w:rPr>
          <w:rFonts w:eastAsia="Calibri" w:cs="Times New Roman"/>
          <w:b/>
          <w:bCs/>
          <w:i/>
          <w:iCs/>
          <w:lang w:eastAsia="cs-CZ"/>
        </w:rPr>
        <w:t>.</w:t>
      </w:r>
    </w:p>
    <w:p w14:paraId="3BDDE2AE" w14:textId="6B97BCB5" w:rsidR="00BB206C" w:rsidRPr="009174E4" w:rsidRDefault="00BB206C" w:rsidP="005375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AFD8AEB" w14:textId="11766A01" w:rsidR="00D663BD" w:rsidRPr="00DF5316" w:rsidRDefault="00D663BD" w:rsidP="00D663BD">
      <w:pPr>
        <w:spacing w:after="0" w:line="240" w:lineRule="auto"/>
        <w:jc w:val="both"/>
      </w:pPr>
      <w:r w:rsidRPr="00DF5316">
        <w:rPr>
          <w:rFonts w:eastAsia="Calibri" w:cs="Times New Roman"/>
          <w:bCs/>
          <w:lang w:eastAsia="cs-CZ"/>
        </w:rPr>
        <w:t xml:space="preserve">SO 12-20-05: </w:t>
      </w:r>
      <w:r w:rsidRPr="00DF5316">
        <w:t>Zemní kotvy jsou zahrnuty ve výkazech v pol. č. 43 – 285378 – Kotvení na povrchu z </w:t>
      </w:r>
      <w:proofErr w:type="spellStart"/>
      <w:r w:rsidRPr="00DF5316">
        <w:t>předpínací</w:t>
      </w:r>
      <w:proofErr w:type="spellEnd"/>
      <w:r w:rsidRPr="00DF5316">
        <w:t xml:space="preserve"> výztuže do dl.10</w:t>
      </w:r>
      <w:proofErr w:type="gramStart"/>
      <w:r w:rsidRPr="00DF5316">
        <w:t>m  a</w:t>
      </w:r>
      <w:proofErr w:type="gramEnd"/>
      <w:r w:rsidRPr="00DF5316">
        <w:t xml:space="preserve"> v pol. č. 44  - 285379 – Příplatek za další 1m kotvení</w:t>
      </w:r>
    </w:p>
    <w:p w14:paraId="7BC72CEA" w14:textId="77777777" w:rsidR="00D663BD" w:rsidRPr="00DF5316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312FB28" w14:textId="0C489811" w:rsidR="00D663BD" w:rsidRPr="00DF5316" w:rsidRDefault="00D663BD" w:rsidP="00D663BD">
      <w:pPr>
        <w:spacing w:after="0" w:line="240" w:lineRule="auto"/>
        <w:jc w:val="both"/>
      </w:pPr>
      <w:r w:rsidRPr="00DF5316">
        <w:rPr>
          <w:rFonts w:eastAsia="Calibri" w:cs="Times New Roman"/>
          <w:bCs/>
          <w:lang w:eastAsia="cs-CZ"/>
        </w:rPr>
        <w:t xml:space="preserve">SO12-20-07: Jedná se o špatnou verzi VV. </w:t>
      </w:r>
      <w:r w:rsidR="00EC7291" w:rsidRPr="00DF5316">
        <w:rPr>
          <w:rFonts w:eastAsia="Calibri" w:cs="Times New Roman"/>
          <w:bCs/>
          <w:lang w:eastAsia="cs-CZ"/>
        </w:rPr>
        <w:t>Z</w:t>
      </w:r>
      <w:r w:rsidRPr="00DF5316">
        <w:rPr>
          <w:rFonts w:eastAsia="Calibri" w:cs="Times New Roman"/>
          <w:bCs/>
          <w:lang w:eastAsia="cs-CZ"/>
        </w:rPr>
        <w:t xml:space="preserve">aslán opravený výkaz výměr. Zemní kotvy jsou zahrnuty v položkách </w:t>
      </w:r>
      <w:r w:rsidRPr="00DF5316">
        <w:t>č. 20 – 285378 – Kotvení na povrchu z </w:t>
      </w:r>
      <w:proofErr w:type="spellStart"/>
      <w:r w:rsidRPr="00DF5316">
        <w:t>předpínací</w:t>
      </w:r>
      <w:proofErr w:type="spellEnd"/>
      <w:r w:rsidRPr="00DF5316">
        <w:t xml:space="preserve"> výztuže do dl.10</w:t>
      </w:r>
      <w:proofErr w:type="gramStart"/>
      <w:r w:rsidRPr="00DF5316">
        <w:t>m  a</w:t>
      </w:r>
      <w:proofErr w:type="gramEnd"/>
      <w:r w:rsidRPr="00DF5316">
        <w:t xml:space="preserve"> v pol. č. 21  - 285379 – Příplatek za další 1m kotvení</w:t>
      </w:r>
    </w:p>
    <w:p w14:paraId="2A39E19C" w14:textId="77777777" w:rsidR="00D663BD" w:rsidRPr="00DF5316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990DA5E" w14:textId="16AA21F9" w:rsidR="00D663BD" w:rsidRPr="00DF5316" w:rsidRDefault="00D663BD" w:rsidP="00D663B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F5316">
        <w:rPr>
          <w:rFonts w:eastAsia="Calibri" w:cs="Times New Roman"/>
          <w:bCs/>
          <w:lang w:eastAsia="cs-CZ"/>
        </w:rPr>
        <w:t xml:space="preserve">Ostatní zmíněné objekty: Nahráváme aktuální soupisy prací za výše zmíněné objekty.  </w:t>
      </w:r>
    </w:p>
    <w:p w14:paraId="3E0C3BF8" w14:textId="77777777" w:rsid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EA0795B" w14:textId="77777777" w:rsidR="00BB206C" w:rsidRPr="00343B92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F688446" w14:textId="28761FAB" w:rsidR="00BB206C" w:rsidRDefault="00BB206C" w:rsidP="00BB20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53751D">
        <w:rPr>
          <w:rFonts w:eastAsia="Calibri" w:cs="Times New Roman"/>
          <w:b/>
          <w:lang w:eastAsia="cs-CZ"/>
        </w:rPr>
        <w:t>73</w:t>
      </w:r>
      <w:r w:rsidRPr="00BD5319">
        <w:rPr>
          <w:rFonts w:eastAsia="Calibri" w:cs="Times New Roman"/>
          <w:b/>
          <w:lang w:eastAsia="cs-CZ"/>
        </w:rPr>
        <w:t>:</w:t>
      </w:r>
    </w:p>
    <w:p w14:paraId="65D56B42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 xml:space="preserve">Kontrolou poskytnuté zadávací dokumentace ke </w:t>
      </w:r>
      <w:r w:rsidRPr="0053751D">
        <w:rPr>
          <w:rFonts w:eastAsia="Calibri" w:cs="Times New Roman"/>
          <w:b/>
          <w:bCs/>
          <w:lang w:eastAsia="cs-CZ"/>
        </w:rPr>
        <w:t xml:space="preserve">SO 12-11-01 </w:t>
      </w:r>
      <w:proofErr w:type="gramStart"/>
      <w:r w:rsidRPr="0053751D">
        <w:rPr>
          <w:rFonts w:eastAsia="Calibri" w:cs="Times New Roman"/>
          <w:b/>
          <w:bCs/>
          <w:lang w:eastAsia="cs-CZ"/>
        </w:rPr>
        <w:t>Přibyslav - Pohled</w:t>
      </w:r>
      <w:proofErr w:type="gramEnd"/>
      <w:r w:rsidRPr="0053751D">
        <w:rPr>
          <w:rFonts w:eastAsia="Calibri" w:cs="Times New Roman"/>
          <w:b/>
          <w:bCs/>
          <w:lang w:eastAsia="cs-CZ"/>
        </w:rPr>
        <w:t xml:space="preserve">, železniční spodek </w:t>
      </w:r>
      <w:r w:rsidRPr="0053751D">
        <w:rPr>
          <w:rFonts w:eastAsia="Calibri" w:cs="Times New Roman"/>
          <w:lang w:eastAsia="cs-CZ"/>
        </w:rPr>
        <w:t>zjištěn nesoulad soupisu prací a projektové dokumentace u zřízení mikropilotové stěny (nestabilní svah km 105,800 – 106,000):</w:t>
      </w:r>
    </w:p>
    <w:p w14:paraId="4780B398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6596"/>
        <w:gridCol w:w="1349"/>
      </w:tblGrid>
      <w:tr w:rsidR="0053751D" w:rsidRPr="0053751D" w14:paraId="390C2C81" w14:textId="77777777" w:rsidTr="00A017DD">
        <w:trPr>
          <w:trHeight w:val="213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76A849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FF0000"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color w:val="FF0000"/>
                <w:lang w:eastAsia="cs-CZ"/>
              </w:rPr>
              <w:t>ČP</w:t>
            </w:r>
          </w:p>
        </w:tc>
        <w:tc>
          <w:tcPr>
            <w:tcW w:w="6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2B8BB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FF0000"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color w:val="FF0000"/>
                <w:lang w:eastAsia="cs-CZ"/>
              </w:rPr>
              <w:t>Popis položky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5D153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FF0000"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color w:val="FF0000"/>
                <w:lang w:eastAsia="cs-CZ"/>
              </w:rPr>
              <w:t>Množství</w:t>
            </w:r>
          </w:p>
        </w:tc>
      </w:tr>
      <w:tr w:rsidR="0053751D" w:rsidRPr="0053751D" w14:paraId="2C379E68" w14:textId="77777777" w:rsidTr="00A017DD">
        <w:trPr>
          <w:trHeight w:val="201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14120E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14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5579C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VRTY PRO PILOTY TŘ. III D DO 400MM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EE22C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1740 M</w:t>
            </w:r>
          </w:p>
        </w:tc>
      </w:tr>
      <w:tr w:rsidR="0053751D" w:rsidRPr="0053751D" w14:paraId="2DF20E6A" w14:textId="77777777" w:rsidTr="00A017DD">
        <w:trPr>
          <w:trHeight w:val="426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C4CF53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15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2914C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MIKROPILOTY KOMPLET D DO 150MM NA POVRCHU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CEB0C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1740 M</w:t>
            </w:r>
          </w:p>
        </w:tc>
      </w:tr>
      <w:tr w:rsidR="0053751D" w:rsidRPr="0053751D" w14:paraId="3A298CCC" w14:textId="77777777" w:rsidTr="00A017DD">
        <w:trPr>
          <w:trHeight w:val="414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1FD74B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17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32977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KOMPENZAČNÍ INJEKTÁŽ Z CEMENTOVÝCH POJIV NA POVRCHU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AB68A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1803 M3</w:t>
            </w:r>
          </w:p>
        </w:tc>
      </w:tr>
      <w:tr w:rsidR="0053751D" w:rsidRPr="0053751D" w14:paraId="3EA15200" w14:textId="77777777" w:rsidTr="00A017DD">
        <w:trPr>
          <w:trHeight w:val="201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0B3E95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18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CB71E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VRTY PRO PILOTY TŘ. III D DO 600MM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9BD56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1595 M</w:t>
            </w:r>
          </w:p>
        </w:tc>
      </w:tr>
      <w:tr w:rsidR="0053751D" w:rsidRPr="0053751D" w14:paraId="06E9A1F5" w14:textId="77777777" w:rsidTr="00A017DD">
        <w:trPr>
          <w:trHeight w:val="213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D3A7F6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19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F59AA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VÝZTUŽ PILOT Z OCELI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FABAB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424,6 T</w:t>
            </w:r>
          </w:p>
        </w:tc>
      </w:tr>
      <w:tr w:rsidR="0053751D" w:rsidRPr="0053751D" w14:paraId="06BA1DD1" w14:textId="77777777" w:rsidTr="00A017DD">
        <w:trPr>
          <w:trHeight w:val="426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F6D785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19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6E6E7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POTRUBÍ DREN Z TRUB PLAST (I FLEXIBIL) DN DO 80MM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500BD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1595 M</w:t>
            </w:r>
          </w:p>
        </w:tc>
      </w:tr>
    </w:tbl>
    <w:p w14:paraId="2D169585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72EACE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>kdy položky pro zřízení mikropilotové stěny neodpovídají potřebným pracím a požadavkům dle projektové dokumentace:</w:t>
      </w:r>
    </w:p>
    <w:p w14:paraId="11A6B25C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tbl>
      <w:tblPr>
        <w:tblW w:w="93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4511"/>
        <w:gridCol w:w="714"/>
        <w:gridCol w:w="1000"/>
        <w:gridCol w:w="2366"/>
      </w:tblGrid>
      <w:tr w:rsidR="0053751D" w:rsidRPr="0053751D" w14:paraId="56A981FF" w14:textId="77777777" w:rsidTr="00A017DD">
        <w:trPr>
          <w:trHeight w:val="252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153EE0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1</w:t>
            </w:r>
          </w:p>
        </w:tc>
        <w:tc>
          <w:tcPr>
            <w:tcW w:w="4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19EDD8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proofErr w:type="spellStart"/>
            <w:r w:rsidRPr="0053751D">
              <w:rPr>
                <w:rFonts w:eastAsia="Calibri" w:cs="Times New Roman"/>
                <w:lang w:eastAsia="cs-CZ"/>
              </w:rPr>
              <w:t>Mikrozápory</w:t>
            </w:r>
            <w:proofErr w:type="spellEnd"/>
            <w:r w:rsidRPr="0053751D">
              <w:rPr>
                <w:rFonts w:eastAsia="Calibri" w:cs="Times New Roman"/>
                <w:lang w:eastAsia="cs-CZ"/>
              </w:rPr>
              <w:t xml:space="preserve"> HEB 140, komplet vč. vrtů; bez povrchové úpravy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C64278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53751D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F0EEFB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53751D">
              <w:rPr>
                <w:rFonts w:eastAsia="Calibri" w:cs="Times New Roman"/>
                <w:lang w:eastAsia="cs-CZ"/>
              </w:rPr>
              <w:t>1806,00</w:t>
            </w:r>
          </w:p>
        </w:tc>
        <w:tc>
          <w:tcPr>
            <w:tcW w:w="2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0CD08E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proofErr w:type="gramStart"/>
            <w:r w:rsidRPr="0053751D">
              <w:rPr>
                <w:rFonts w:eastAsia="Calibri" w:cs="Times New Roman"/>
                <w:lang w:eastAsia="cs-CZ"/>
              </w:rPr>
              <w:t>180m</w:t>
            </w:r>
            <w:proofErr w:type="gramEnd"/>
            <w:r w:rsidRPr="0053751D">
              <w:rPr>
                <w:rFonts w:eastAsia="Calibri" w:cs="Times New Roman"/>
                <w:lang w:eastAsia="cs-CZ"/>
              </w:rPr>
              <w:t xml:space="preserve"> / 0,6m = 300 ks = 300 + 1 = 301ks x 6,0m/ks = 1806m</w:t>
            </w:r>
          </w:p>
        </w:tc>
      </w:tr>
      <w:tr w:rsidR="0053751D" w:rsidRPr="0053751D" w14:paraId="24263403" w14:textId="77777777" w:rsidTr="00A017DD">
        <w:trPr>
          <w:trHeight w:val="258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ECE622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2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457FAA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53751D">
              <w:rPr>
                <w:rFonts w:eastAsia="Calibri" w:cs="Times New Roman"/>
                <w:lang w:eastAsia="cs-CZ"/>
              </w:rPr>
              <w:t>Kotvy trvalé 3pr. 15,5mm, dl. 11,0m, komplet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3F8A61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53751D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AC7B2F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53751D">
              <w:rPr>
                <w:rFonts w:eastAsia="Calibri" w:cs="Times New Roman"/>
                <w:lang w:eastAsia="cs-CZ"/>
              </w:rPr>
              <w:t>1650,00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FEB301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proofErr w:type="gramStart"/>
            <w:r w:rsidRPr="0053751D">
              <w:rPr>
                <w:rFonts w:eastAsia="Calibri" w:cs="Times New Roman"/>
                <w:lang w:eastAsia="cs-CZ"/>
              </w:rPr>
              <w:t>180m</w:t>
            </w:r>
            <w:proofErr w:type="gramEnd"/>
            <w:r w:rsidRPr="0053751D">
              <w:rPr>
                <w:rFonts w:eastAsia="Calibri" w:cs="Times New Roman"/>
                <w:lang w:eastAsia="cs-CZ"/>
              </w:rPr>
              <w:t xml:space="preserve"> / 1,2m = 150ks x 11,0m = 1650m</w:t>
            </w:r>
          </w:p>
        </w:tc>
      </w:tr>
      <w:tr w:rsidR="0053751D" w:rsidRPr="0053751D" w14:paraId="12471B99" w14:textId="77777777" w:rsidTr="00A017DD">
        <w:trPr>
          <w:trHeight w:val="191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A61A4C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lang w:eastAsia="cs-CZ"/>
              </w:rPr>
            </w:pPr>
            <w:r w:rsidRPr="0053751D">
              <w:rPr>
                <w:rFonts w:eastAsia="Calibri" w:cs="Times New Roman"/>
                <w:b/>
                <w:bCs/>
                <w:lang w:eastAsia="cs-CZ"/>
              </w:rPr>
              <w:t>3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4BD330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53751D">
              <w:rPr>
                <w:rFonts w:eastAsia="Calibri" w:cs="Times New Roman"/>
                <w:lang w:eastAsia="cs-CZ"/>
              </w:rPr>
              <w:t xml:space="preserve">Průchodky pro kotvy do </w:t>
            </w:r>
            <w:proofErr w:type="spellStart"/>
            <w:r w:rsidRPr="0053751D">
              <w:rPr>
                <w:rFonts w:eastAsia="Calibri" w:cs="Times New Roman"/>
                <w:lang w:eastAsia="cs-CZ"/>
              </w:rPr>
              <w:t>žlb</w:t>
            </w:r>
            <w:proofErr w:type="spellEnd"/>
            <w:r w:rsidRPr="0053751D">
              <w:rPr>
                <w:rFonts w:eastAsia="Calibri" w:cs="Times New Roman"/>
                <w:lang w:eastAsia="cs-CZ"/>
              </w:rPr>
              <w:t xml:space="preserve"> trámce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F1C2C3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53751D">
              <w:rPr>
                <w:rFonts w:eastAsia="Calibri" w:cs="Times New Roman"/>
                <w:lang w:eastAsia="cs-CZ"/>
              </w:rPr>
              <w:t>ks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C98303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53751D">
              <w:rPr>
                <w:rFonts w:eastAsia="Calibri" w:cs="Times New Roman"/>
                <w:lang w:eastAsia="cs-CZ"/>
              </w:rPr>
              <w:t>150,00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3F192" w14:textId="77777777" w:rsidR="0053751D" w:rsidRPr="0053751D" w:rsidRDefault="0053751D" w:rsidP="0053751D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14:paraId="4CFA80D8" w14:textId="77777777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A9DC22" w14:textId="056EE7C9" w:rsidR="0053751D" w:rsidRPr="0053751D" w:rsidRDefault="0053751D" w:rsidP="0053751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751D">
        <w:rPr>
          <w:rFonts w:eastAsia="Calibri" w:cs="Times New Roman"/>
          <w:lang w:eastAsia="cs-CZ"/>
        </w:rPr>
        <w:t>Dále žádáme zadavatele o provedení kontroly množství položky č.17 výplň cementovou směsí a položky č.19 výztuž pilot z oceli, kde množství neodpovídá skutečnosti.</w:t>
      </w:r>
    </w:p>
    <w:p w14:paraId="32A4AFE7" w14:textId="77777777" w:rsidR="0053751D" w:rsidRDefault="0053751D" w:rsidP="0053751D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53751D">
        <w:rPr>
          <w:rFonts w:eastAsia="Calibri" w:cs="Times New Roman"/>
          <w:b/>
          <w:bCs/>
          <w:i/>
          <w:iCs/>
          <w:lang w:eastAsia="cs-CZ"/>
        </w:rPr>
        <w:t>Žádáme zadavatele o kontrolu a odstranění nesouladu u výše uvedených položek tohoto SO.</w:t>
      </w:r>
    </w:p>
    <w:p w14:paraId="468F784B" w14:textId="7803536F" w:rsidR="00BB206C" w:rsidRPr="009174E4" w:rsidRDefault="00BB206C" w:rsidP="005375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758DDA7" w14:textId="36100C24" w:rsidR="000044C1" w:rsidRPr="002C6BE0" w:rsidRDefault="000044C1" w:rsidP="000044C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C6BE0">
        <w:rPr>
          <w:rFonts w:eastAsia="Calibri" w:cs="Times New Roman"/>
          <w:bCs/>
          <w:lang w:eastAsia="cs-CZ"/>
        </w:rPr>
        <w:t xml:space="preserve">Položky č. </w:t>
      </w:r>
      <w:proofErr w:type="gramStart"/>
      <w:r w:rsidRPr="002C6BE0">
        <w:rPr>
          <w:rFonts w:eastAsia="Calibri" w:cs="Times New Roman"/>
          <w:bCs/>
          <w:lang w:eastAsia="cs-CZ"/>
        </w:rPr>
        <w:t>14 – 19</w:t>
      </w:r>
      <w:proofErr w:type="gramEnd"/>
      <w:r w:rsidRPr="002C6BE0">
        <w:rPr>
          <w:rFonts w:eastAsia="Calibri" w:cs="Times New Roman"/>
          <w:bCs/>
          <w:lang w:eastAsia="cs-CZ"/>
        </w:rPr>
        <w:t xml:space="preserve"> byly zrevidovány a množství jednotlivých položek bylo upraveno. </w:t>
      </w:r>
      <w:proofErr w:type="spellStart"/>
      <w:r w:rsidRPr="002C6BE0">
        <w:rPr>
          <w:rFonts w:eastAsia="Calibri" w:cs="Times New Roman"/>
          <w:bCs/>
          <w:lang w:eastAsia="cs-CZ"/>
        </w:rPr>
        <w:t>Mikropilotová</w:t>
      </w:r>
      <w:proofErr w:type="spellEnd"/>
      <w:r w:rsidRPr="002C6BE0">
        <w:rPr>
          <w:rFonts w:eastAsia="Calibri" w:cs="Times New Roman"/>
          <w:bCs/>
          <w:lang w:eastAsia="cs-CZ"/>
        </w:rPr>
        <w:t xml:space="preserve"> stěna a kotvy nelze vypočítat v závislosti na délce úseku, ale dle přílohy situace, kde je zřejmé, že jsou ve dvou místech lokálně mikropiloty HEB a kotvy vynechány z důvodu </w:t>
      </w:r>
      <w:r w:rsidRPr="002C6BE0">
        <w:rPr>
          <w:rFonts w:eastAsia="Calibri" w:cs="Times New Roman"/>
          <w:bCs/>
          <w:lang w:eastAsia="cs-CZ"/>
        </w:rPr>
        <w:lastRenderedPageBreak/>
        <w:t>křížení s vodovodem a vyústěním propustku. Dle této skutečnosti bylo množství upraveno. Dále byla druhá položka č. 19 výztuže zrušena a byly doplněny dvě vhodnější položky č. 43 a 44 + byla zaměněna položka č. 18 za lépe definující položku.</w:t>
      </w:r>
    </w:p>
    <w:p w14:paraId="3F145005" w14:textId="77777777" w:rsidR="00BB206C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1DC780C" w14:textId="77777777" w:rsidR="00F1542C" w:rsidRDefault="00F1542C" w:rsidP="00F154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890A65C" w14:textId="1AB0CBEC" w:rsidR="00F1542C" w:rsidRDefault="00F1542C" w:rsidP="00F154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174</w:t>
      </w:r>
      <w:r w:rsidRPr="00BD5319">
        <w:rPr>
          <w:rFonts w:eastAsia="Calibri" w:cs="Times New Roman"/>
          <w:b/>
          <w:lang w:eastAsia="cs-CZ"/>
        </w:rPr>
        <w:t>:</w:t>
      </w:r>
    </w:p>
    <w:p w14:paraId="07769859" w14:textId="77777777" w:rsidR="00F1542C" w:rsidRPr="00F1542C" w:rsidRDefault="00F1542C" w:rsidP="00F154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542C">
        <w:rPr>
          <w:rFonts w:eastAsia="Calibri" w:cs="Times New Roman"/>
          <w:lang w:eastAsia="cs-CZ"/>
        </w:rPr>
        <w:t xml:space="preserve">V návaznosti na odpověď na </w:t>
      </w:r>
      <w:r w:rsidRPr="00F1542C">
        <w:rPr>
          <w:rFonts w:eastAsia="Calibri" w:cs="Times New Roman"/>
          <w:b/>
          <w:lang w:eastAsia="cs-CZ"/>
        </w:rPr>
        <w:t>dotaz č. 16</w:t>
      </w:r>
      <w:r w:rsidRPr="00F1542C">
        <w:rPr>
          <w:rFonts w:eastAsia="Calibri" w:cs="Times New Roman"/>
          <w:lang w:eastAsia="cs-CZ"/>
        </w:rPr>
        <w:t xml:space="preserve"> v </w:t>
      </w:r>
      <w:r w:rsidRPr="00F1542C">
        <w:rPr>
          <w:rFonts w:eastAsia="Calibri" w:cs="Times New Roman"/>
          <w:b/>
          <w:lang w:eastAsia="cs-CZ"/>
        </w:rPr>
        <w:t>PS 13-22-11 (</w:t>
      </w:r>
      <w:proofErr w:type="spellStart"/>
      <w:r w:rsidRPr="00F1542C">
        <w:rPr>
          <w:rFonts w:eastAsia="Calibri" w:cs="Times New Roman"/>
          <w:b/>
          <w:lang w:eastAsia="cs-CZ"/>
        </w:rPr>
        <w:t>Žst</w:t>
      </w:r>
      <w:proofErr w:type="spellEnd"/>
      <w:r w:rsidRPr="00F1542C">
        <w:rPr>
          <w:rFonts w:eastAsia="Calibri" w:cs="Times New Roman"/>
          <w:b/>
          <w:lang w:eastAsia="cs-CZ"/>
        </w:rPr>
        <w:t>. Pohled, MK)</w:t>
      </w:r>
      <w:r w:rsidRPr="00F1542C">
        <w:rPr>
          <w:rFonts w:eastAsia="Calibri" w:cs="Times New Roman"/>
          <w:lang w:eastAsia="cs-CZ"/>
        </w:rPr>
        <w:t xml:space="preserve"> byl Vámi změněný výkaz výměr. Tvrdíte, že nulové položky níže uvedené byly opět doplněny. Nebyly. Položky mají stále nulové množství.</w:t>
      </w:r>
    </w:p>
    <w:tbl>
      <w:tblPr>
        <w:tblW w:w="98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197"/>
        <w:gridCol w:w="3827"/>
        <w:gridCol w:w="1240"/>
        <w:gridCol w:w="1760"/>
      </w:tblGrid>
      <w:tr w:rsidR="00F1542C" w:rsidRPr="00F1542C" w14:paraId="5A17A3F6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F35BE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DA8B2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702211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D7314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4ABDE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KABELOVÁ CHRÁNIČKA ZEMNÍ DN DO 100 MM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2492D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E21E8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0,000</w:t>
            </w:r>
          </w:p>
        </w:tc>
      </w:tr>
      <w:tr w:rsidR="00F1542C" w:rsidRPr="00F1542C" w14:paraId="26782CE0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9F6AC" w14:textId="272F06F2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90A50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702212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D7321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6B18D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KABELOVÁ CHRÁNIČKA ZEMNÍ DN PŘES 100 DO 200 MM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62BAA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5F080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0,000</w:t>
            </w:r>
          </w:p>
        </w:tc>
      </w:tr>
      <w:tr w:rsidR="00F1542C" w:rsidRPr="00F1542C" w14:paraId="610C04DC" w14:textId="77777777" w:rsidTr="001B7207">
        <w:trPr>
          <w:gridAfter w:val="2"/>
          <w:wAfter w:w="3000" w:type="dxa"/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E6710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4BAEA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702620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35E48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49745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ODKRYTÍ A ZAKRYTÍ KABELŮ KRYTÝCH FÓLIÍ, PÁSEM NEBO DESKOU</w:t>
            </w:r>
          </w:p>
        </w:tc>
      </w:tr>
    </w:tbl>
    <w:p w14:paraId="2523611D" w14:textId="77777777" w:rsidR="00F1542C" w:rsidRPr="00F1542C" w:rsidRDefault="00F1542C" w:rsidP="00F1542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514C4E" w14:textId="77777777" w:rsidR="00F1542C" w:rsidRPr="00F1542C" w:rsidRDefault="00F1542C" w:rsidP="00F154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542C">
        <w:rPr>
          <w:rFonts w:eastAsia="Calibri" w:cs="Times New Roman"/>
          <w:lang w:eastAsia="cs-CZ"/>
        </w:rPr>
        <w:t xml:space="preserve">Tvrdíte, že došlo k přečíslování položek z původních </w:t>
      </w:r>
      <w:proofErr w:type="gramStart"/>
      <w:r w:rsidRPr="00F1542C">
        <w:rPr>
          <w:rFonts w:eastAsia="Calibri" w:cs="Times New Roman"/>
          <w:lang w:eastAsia="cs-CZ"/>
        </w:rPr>
        <w:t>39 – 48</w:t>
      </w:r>
      <w:proofErr w:type="gramEnd"/>
      <w:r w:rsidRPr="00F1542C">
        <w:rPr>
          <w:rFonts w:eastAsia="Calibri" w:cs="Times New Roman"/>
          <w:lang w:eastAsia="cs-CZ"/>
        </w:rPr>
        <w:t xml:space="preserve"> na 45 – 54. Nedošlo. Položky ve výkazu výměr stále nejsou.</w:t>
      </w: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197"/>
        <w:gridCol w:w="5670"/>
      </w:tblGrid>
      <w:tr w:rsidR="00F1542C" w:rsidRPr="00F1542C" w14:paraId="13D840BE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94413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54A6A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75IJ11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4C994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62362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proofErr w:type="gramStart"/>
            <w:r w:rsidRPr="00F1542C">
              <w:rPr>
                <w:rFonts w:eastAsia="Calibri" w:cs="Times New Roman"/>
                <w:lang w:eastAsia="cs-CZ"/>
              </w:rPr>
              <w:t>MĚŘENÍ - ZŘÍZENÍ</w:t>
            </w:r>
            <w:proofErr w:type="gramEnd"/>
            <w:r w:rsidRPr="00F1542C">
              <w:rPr>
                <w:rFonts w:eastAsia="Calibri" w:cs="Times New Roman"/>
                <w:lang w:eastAsia="cs-CZ"/>
              </w:rPr>
              <w:t xml:space="preserve"> VÝVODU KABELOVÉHO PLÁŠTĚ PRO MĚŘENÍ</w:t>
            </w:r>
          </w:p>
        </w:tc>
      </w:tr>
      <w:tr w:rsidR="00F1542C" w:rsidRPr="00F1542C" w14:paraId="2B49A53F" w14:textId="77777777" w:rsidTr="001B7207">
        <w:trPr>
          <w:trHeight w:val="51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88034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B3A2A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75IJ13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3069F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1BF6D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MĚŘENÍ ÚTLUMU PŘESLECHU NA BLÍZKÉM KONCI NA MÍSTNÍM SDĚL. KABELU ZA 1 ČTYŘKU XN A 1 MĚŘENÝ ÚSEK</w:t>
            </w:r>
          </w:p>
        </w:tc>
      </w:tr>
      <w:tr w:rsidR="00F1542C" w:rsidRPr="00F1542C" w14:paraId="6C666035" w14:textId="77777777" w:rsidTr="001B7207">
        <w:trPr>
          <w:trHeight w:val="51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523E6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F095E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75IJ15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73AAE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315C2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MĚŘENÍ A VYROVNÁNÍ KAPACITNÍCH NEROVNOVÁH NA MÍSTNÍM SDĚLOVACÍM KABELU, KABEL DO 4 KM DÉLKY, 1 ČTYŘKA</w:t>
            </w:r>
          </w:p>
        </w:tc>
      </w:tr>
      <w:tr w:rsidR="00F1542C" w:rsidRPr="00F1542C" w14:paraId="65A8EF50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5BBF4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84C4A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R75IK21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3AC1F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ED0B1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MĚŘENÍ KOMPLEXNÍ OPTICKÉHO KABELU</w:t>
            </w:r>
          </w:p>
        </w:tc>
      </w:tr>
      <w:tr w:rsidR="00F1542C" w:rsidRPr="00F1542C" w14:paraId="4B2FED5D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1C82D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92059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75J121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A9A13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59708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NOSNÁ LIŠTA KOVOVÁ</w:t>
            </w:r>
          </w:p>
        </w:tc>
      </w:tr>
      <w:tr w:rsidR="00F1542C" w:rsidRPr="00F1542C" w14:paraId="5FAD5ECF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1F25D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B8AA4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75J12X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2798A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D734E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 xml:space="preserve">NOSNÁ LIŠTA </w:t>
            </w:r>
            <w:proofErr w:type="gramStart"/>
            <w:r w:rsidRPr="00F1542C">
              <w:rPr>
                <w:rFonts w:eastAsia="Calibri" w:cs="Times New Roman"/>
                <w:lang w:eastAsia="cs-CZ"/>
              </w:rPr>
              <w:t>KOVOVÁ - MONTÁŽ</w:t>
            </w:r>
            <w:proofErr w:type="gramEnd"/>
          </w:p>
        </w:tc>
      </w:tr>
      <w:tr w:rsidR="00F1542C" w:rsidRPr="00F1542C" w14:paraId="51579001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B258F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CAA2D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75JB43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96845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21CCC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DATOVÝ ROZVADĚČ 19" 800X800 DO 47 U</w:t>
            </w:r>
          </w:p>
        </w:tc>
      </w:tr>
      <w:tr w:rsidR="00F1542C" w:rsidRPr="00F1542C" w14:paraId="677DBE9A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C64A9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E6941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75JB4X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8D5DB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0F3F9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DATOVÝ ROZVADĚČ 19" 800X800 – MONTÁŽ</w:t>
            </w:r>
          </w:p>
          <w:p w14:paraId="7EDC60E2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14:paraId="58DE3D7C" w14:textId="77777777" w:rsidR="00F1542C" w:rsidRDefault="00F1542C" w:rsidP="00F154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542C">
        <w:rPr>
          <w:rFonts w:eastAsia="Calibri" w:cs="Times New Roman"/>
          <w:lang w:eastAsia="cs-CZ"/>
        </w:rPr>
        <w:t xml:space="preserve"> </w:t>
      </w:r>
    </w:p>
    <w:p w14:paraId="5E060790" w14:textId="04F22767" w:rsidR="00F1542C" w:rsidRDefault="00F1542C" w:rsidP="00F154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542C">
        <w:rPr>
          <w:rFonts w:eastAsia="Calibri" w:cs="Times New Roman"/>
          <w:lang w:eastAsia="cs-CZ"/>
        </w:rPr>
        <w:t>Tvrdíte, že položky č. 28 a č. 29 byly smazány. Nebyly. Stále jsou ve výkazu výměr.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197"/>
        <w:gridCol w:w="5528"/>
      </w:tblGrid>
      <w:tr w:rsidR="00F1542C" w:rsidRPr="00F1542C" w14:paraId="2CF94163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D158D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08DD4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75IE6X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DBC0F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44E36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 xml:space="preserve">SKŘÍŇ KLIMATIZOVANÁ JEDNODUCHÁ DO 25 </w:t>
            </w:r>
            <w:proofErr w:type="gramStart"/>
            <w:r w:rsidRPr="00F1542C">
              <w:rPr>
                <w:rFonts w:eastAsia="Calibri" w:cs="Times New Roman"/>
                <w:lang w:eastAsia="cs-CZ"/>
              </w:rPr>
              <w:t>U - MONTÁŽ</w:t>
            </w:r>
            <w:proofErr w:type="gramEnd"/>
          </w:p>
        </w:tc>
      </w:tr>
      <w:tr w:rsidR="00F1542C" w:rsidRPr="00F1542C" w14:paraId="6EC7DCE6" w14:textId="77777777" w:rsidTr="001B7207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E4FA6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28797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>75IE6X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8A876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39355" w14:textId="77777777" w:rsidR="00F1542C" w:rsidRPr="00F1542C" w:rsidRDefault="00F1542C" w:rsidP="00F1542C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F1542C">
              <w:rPr>
                <w:rFonts w:eastAsia="Calibri" w:cs="Times New Roman"/>
                <w:lang w:eastAsia="cs-CZ"/>
              </w:rPr>
              <w:t xml:space="preserve">SKŘÍŇ KLIMATIZOVANÁ JEDNODUCHÁ DO 25 </w:t>
            </w:r>
            <w:proofErr w:type="gramStart"/>
            <w:r w:rsidRPr="00F1542C">
              <w:rPr>
                <w:rFonts w:eastAsia="Calibri" w:cs="Times New Roman"/>
                <w:lang w:eastAsia="cs-CZ"/>
              </w:rPr>
              <w:t>U - MONTÁŽ</w:t>
            </w:r>
            <w:proofErr w:type="gramEnd"/>
          </w:p>
        </w:tc>
      </w:tr>
    </w:tbl>
    <w:p w14:paraId="7C80309E" w14:textId="77777777" w:rsidR="00F1542C" w:rsidRDefault="00F1542C" w:rsidP="00F1542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2EAD74" w14:textId="60E9982F" w:rsidR="00F1542C" w:rsidRDefault="00F1542C" w:rsidP="00F154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542C">
        <w:rPr>
          <w:rFonts w:eastAsia="Calibri" w:cs="Times New Roman"/>
          <w:lang w:eastAsia="cs-CZ"/>
        </w:rPr>
        <w:t>Žádáme zadavatele o prověření.</w:t>
      </w:r>
    </w:p>
    <w:p w14:paraId="4B9BEDFE" w14:textId="77777777" w:rsidR="00F1542C" w:rsidRPr="009174E4" w:rsidRDefault="00F1542C" w:rsidP="00F1542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805F52D" w14:textId="034DE772" w:rsidR="00F1542C" w:rsidRPr="00BC7819" w:rsidRDefault="000044C1" w:rsidP="00F154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C7819">
        <w:rPr>
          <w:rFonts w:eastAsia="Calibri" w:cs="Times New Roman"/>
          <w:bCs/>
          <w:lang w:eastAsia="cs-CZ"/>
        </w:rPr>
        <w:t xml:space="preserve">Položky doplněny a přečíslovány. Bohužel došlo k chybnému přepsání původního souboru. </w:t>
      </w:r>
    </w:p>
    <w:p w14:paraId="28D82ED4" w14:textId="77777777" w:rsidR="00BB206C" w:rsidRPr="00343B92" w:rsidRDefault="00BB206C" w:rsidP="00BB20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3D3DD48" w14:textId="77777777" w:rsidR="00243F03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3537D11" w14:textId="77777777" w:rsidR="00FB2EE5" w:rsidRDefault="00FB2EE5" w:rsidP="00FB2E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175</w:t>
      </w:r>
      <w:r w:rsidRPr="00BD5319">
        <w:rPr>
          <w:rFonts w:eastAsia="Calibri" w:cs="Times New Roman"/>
          <w:b/>
          <w:lang w:eastAsia="cs-CZ"/>
        </w:rPr>
        <w:t>:</w:t>
      </w:r>
    </w:p>
    <w:p w14:paraId="74F1BB02" w14:textId="5E132A8E" w:rsidR="00FB2EE5" w:rsidRPr="00561116" w:rsidRDefault="00FB2EE5" w:rsidP="00FB2E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1116">
        <w:rPr>
          <w:b/>
        </w:rPr>
        <w:t>PS 14-26-01 (DP Havlíčkův Brod, doplnění DDTS, DŘT):</w:t>
      </w:r>
    </w:p>
    <w:p w14:paraId="78A020A7" w14:textId="77777777" w:rsidR="00FB2EE5" w:rsidRPr="00561116" w:rsidRDefault="00FB2EE5" w:rsidP="00FB2E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61116">
        <w:rPr>
          <w:bCs/>
        </w:rPr>
        <w:t>V rámci vysvětlení ZD č.3 a související opravy položek DDTS v soupisu prací došlo k vypuštění položek pro část DŘT. Žádáme zadavatele o jejich doplnění do výkazu výměr.</w:t>
      </w:r>
    </w:p>
    <w:p w14:paraId="32119A49" w14:textId="77777777" w:rsidR="00FB2EE5" w:rsidRPr="009174E4" w:rsidRDefault="00FB2EE5" w:rsidP="00FB2E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858A07C" w14:textId="77777777" w:rsidR="00FB2EE5" w:rsidRPr="00FB2EE5" w:rsidRDefault="00FB2EE5" w:rsidP="00FB2E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2EE5">
        <w:rPr>
          <w:rFonts w:eastAsia="Calibri" w:cs="Times New Roman"/>
          <w:bCs/>
          <w:lang w:eastAsia="cs-CZ"/>
        </w:rPr>
        <w:t xml:space="preserve">Položky za část DŘT doplněny do výkazu výměr. </w:t>
      </w:r>
    </w:p>
    <w:p w14:paraId="2B119734" w14:textId="77777777" w:rsidR="00FB2EE5" w:rsidRDefault="00FB2EE5" w:rsidP="00FB2EE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CE27DC8" w14:textId="77777777" w:rsidR="00FB2EE5" w:rsidRDefault="00FB2EE5" w:rsidP="00FB2EE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8003DF7" w14:textId="77777777" w:rsidR="00FB2EE5" w:rsidRDefault="00FB2EE5" w:rsidP="00FB2E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176</w:t>
      </w:r>
      <w:r w:rsidRPr="00BD5319">
        <w:rPr>
          <w:rFonts w:eastAsia="Calibri" w:cs="Times New Roman"/>
          <w:b/>
          <w:lang w:eastAsia="cs-CZ"/>
        </w:rPr>
        <w:t>:</w:t>
      </w:r>
    </w:p>
    <w:p w14:paraId="3C56248B" w14:textId="20547F4D" w:rsidR="00FB2EE5" w:rsidRPr="00561116" w:rsidRDefault="00FB2EE5" w:rsidP="00FB2EE5">
      <w:pPr>
        <w:spacing w:after="0" w:line="240" w:lineRule="auto"/>
        <w:jc w:val="both"/>
        <w:rPr>
          <w:b/>
        </w:rPr>
      </w:pPr>
      <w:r w:rsidRPr="00561116">
        <w:rPr>
          <w:b/>
        </w:rPr>
        <w:t xml:space="preserve">PS 14-26-02 (ED Brno, doplnění DDTS, DŘT): </w:t>
      </w:r>
    </w:p>
    <w:p w14:paraId="4FC4AD0E" w14:textId="77777777" w:rsidR="00FB2EE5" w:rsidRPr="00561116" w:rsidRDefault="00FB2EE5" w:rsidP="00FB2E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61116">
        <w:rPr>
          <w:bCs/>
        </w:rPr>
        <w:t>V rámci vysvětlení ZD č.3 a související opravy položek DDTS v soupisu prací došlo k vypuštění položek pro část DŘT. Žádáme zadavatele o jejich doplnění do výkazu výměr</w:t>
      </w:r>
    </w:p>
    <w:p w14:paraId="472FD3A4" w14:textId="77777777" w:rsidR="00FB2EE5" w:rsidRPr="009174E4" w:rsidRDefault="00FB2EE5" w:rsidP="00FB2E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0D72774" w14:textId="77777777" w:rsidR="00FB2EE5" w:rsidRPr="00FB2EE5" w:rsidRDefault="00FB2EE5" w:rsidP="00FB2E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B2EE5">
        <w:rPr>
          <w:rFonts w:eastAsia="Calibri" w:cs="Times New Roman"/>
          <w:bCs/>
          <w:lang w:eastAsia="cs-CZ"/>
        </w:rPr>
        <w:t xml:space="preserve">Položky za část DŘT doplněny do výkazu výměr. </w:t>
      </w:r>
    </w:p>
    <w:p w14:paraId="74D5F56F" w14:textId="77777777" w:rsidR="00FB2EE5" w:rsidRDefault="00FB2EE5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7BEBA4" w14:textId="77777777" w:rsidR="00945670" w:rsidRDefault="00945670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51A3A9" w14:textId="77777777" w:rsidR="00945670" w:rsidRDefault="00945670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D012EE" w14:textId="2041980D" w:rsidR="00945670" w:rsidRPr="00247D7B" w:rsidRDefault="00945670" w:rsidP="0094567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47D7B">
        <w:rPr>
          <w:rFonts w:eastAsia="Times New Roman" w:cs="Times New Roman"/>
          <w:b/>
          <w:bCs/>
          <w:lang w:eastAsia="cs-CZ"/>
        </w:rPr>
        <w:t>změny/doplnění zadávací dokumentace</w:t>
      </w:r>
      <w:r w:rsidRPr="00247D7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247D7B">
        <w:rPr>
          <w:rFonts w:eastAsia="Times New Roman" w:cs="Times New Roman"/>
          <w:lang w:eastAsia="cs-CZ"/>
        </w:rPr>
        <w:t>ust</w:t>
      </w:r>
      <w:proofErr w:type="spellEnd"/>
      <w:r w:rsidRPr="00247D7B">
        <w:rPr>
          <w:rFonts w:eastAsia="Times New Roman" w:cs="Times New Roman"/>
          <w:lang w:eastAsia="cs-CZ"/>
        </w:rPr>
        <w:t xml:space="preserve">. § 99 odst. 2 ZZVZ a prodlužuje lhůtu pro podání nabídek o </w:t>
      </w:r>
      <w:r>
        <w:rPr>
          <w:rFonts w:eastAsia="Times New Roman" w:cs="Times New Roman"/>
          <w:lang w:eastAsia="cs-CZ"/>
        </w:rPr>
        <w:t xml:space="preserve">1 </w:t>
      </w:r>
      <w:r w:rsidRPr="00247D7B">
        <w:rPr>
          <w:rFonts w:eastAsia="Times New Roman" w:cs="Times New Roman"/>
          <w:lang w:eastAsia="cs-CZ"/>
        </w:rPr>
        <w:t>pracovní d</w:t>
      </w:r>
      <w:r>
        <w:rPr>
          <w:rFonts w:eastAsia="Times New Roman" w:cs="Times New Roman"/>
          <w:lang w:eastAsia="cs-CZ"/>
        </w:rPr>
        <w:t>en</w:t>
      </w:r>
      <w:r w:rsidRPr="00247D7B">
        <w:rPr>
          <w:rFonts w:eastAsia="Times New Roman" w:cs="Times New Roman"/>
          <w:lang w:eastAsia="cs-CZ"/>
        </w:rPr>
        <w:t>. </w:t>
      </w:r>
    </w:p>
    <w:p w14:paraId="3972F068" w14:textId="77777777" w:rsidR="00945670" w:rsidRPr="00247D7B" w:rsidRDefault="00945670" w:rsidP="0094567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> </w:t>
      </w:r>
    </w:p>
    <w:p w14:paraId="097D8540" w14:textId="77777777" w:rsidR="00945670" w:rsidRPr="00247D7B" w:rsidRDefault="00945670" w:rsidP="0094567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lastRenderedPageBreak/>
        <w:t xml:space="preserve">Dále zadavatel zohledňuje skutečnost, že obdržené dotazy vyžadovaly větší časový prostor pro zpracování odpovědí a doplnění zadávací dokumentace. Z tohoto důvodu zadavatel prodlužuje lhůtu pro podání nabídek o další </w:t>
      </w:r>
      <w:r>
        <w:rPr>
          <w:rFonts w:eastAsia="Times New Roman" w:cs="Times New Roman"/>
          <w:lang w:eastAsia="cs-CZ"/>
        </w:rPr>
        <w:t>1</w:t>
      </w:r>
      <w:r w:rsidRPr="00247D7B">
        <w:rPr>
          <w:rFonts w:eastAsia="Times New Roman" w:cs="Times New Roman"/>
          <w:lang w:eastAsia="cs-CZ"/>
        </w:rPr>
        <w:t xml:space="preserve"> pracovní d</w:t>
      </w:r>
      <w:r>
        <w:rPr>
          <w:rFonts w:eastAsia="Times New Roman" w:cs="Times New Roman"/>
          <w:lang w:eastAsia="cs-CZ"/>
        </w:rPr>
        <w:t>en</w:t>
      </w:r>
      <w:r w:rsidRPr="00247D7B">
        <w:rPr>
          <w:rFonts w:eastAsia="Times New Roman" w:cs="Times New Roman"/>
          <w:lang w:eastAsia="cs-CZ"/>
        </w:rPr>
        <w:t xml:space="preserve"> navíc.  </w:t>
      </w:r>
    </w:p>
    <w:p w14:paraId="2F6D95F5" w14:textId="77777777" w:rsidR="00945670" w:rsidRPr="00247D7B" w:rsidRDefault="00945670" w:rsidP="0094567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8D28F4C" w14:textId="15F93C6F" w:rsidR="00945670" w:rsidRPr="00BD5319" w:rsidRDefault="00945670" w:rsidP="0094567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60C55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Pr="00160C55">
        <w:rPr>
          <w:rFonts w:eastAsia="Times New Roman" w:cs="Times New Roman"/>
          <w:b/>
          <w:bCs/>
          <w:lang w:eastAsia="cs-CZ"/>
        </w:rPr>
        <w:t>2</w:t>
      </w:r>
      <w:r>
        <w:rPr>
          <w:rFonts w:eastAsia="Times New Roman" w:cs="Times New Roman"/>
          <w:b/>
          <w:bCs/>
          <w:lang w:eastAsia="cs-CZ"/>
        </w:rPr>
        <w:t>7</w:t>
      </w:r>
      <w:r w:rsidRPr="00160C55">
        <w:rPr>
          <w:rFonts w:eastAsia="Times New Roman" w:cs="Times New Roman"/>
          <w:b/>
          <w:bCs/>
          <w:lang w:eastAsia="cs-CZ"/>
        </w:rPr>
        <w:t>. 9. 2023</w:t>
      </w:r>
      <w:r w:rsidRPr="00160C55">
        <w:rPr>
          <w:rFonts w:eastAsia="Times New Roman" w:cs="Times New Roman"/>
          <w:b/>
          <w:lang w:eastAsia="cs-CZ"/>
        </w:rPr>
        <w:t xml:space="preserve"> na den </w:t>
      </w:r>
      <w:r>
        <w:rPr>
          <w:rFonts w:eastAsia="Times New Roman" w:cs="Times New Roman"/>
          <w:b/>
          <w:bCs/>
          <w:lang w:eastAsia="cs-CZ"/>
        </w:rPr>
        <w:t>2. 10</w:t>
      </w:r>
      <w:r w:rsidRPr="00160C55">
        <w:rPr>
          <w:rFonts w:eastAsia="Times New Roman" w:cs="Times New Roman"/>
          <w:b/>
          <w:bCs/>
          <w:lang w:eastAsia="cs-CZ"/>
        </w:rPr>
        <w:t>. 2023</w:t>
      </w:r>
      <w:r w:rsidRPr="00160C55">
        <w:rPr>
          <w:rFonts w:eastAsia="Times New Roman" w:cs="Times New Roman"/>
          <w:b/>
          <w:lang w:eastAsia="cs-CZ"/>
        </w:rPr>
        <w:t>.</w:t>
      </w:r>
    </w:p>
    <w:p w14:paraId="21DD0BB8" w14:textId="77777777" w:rsidR="00243F03" w:rsidRPr="00BD5319" w:rsidRDefault="00243F03" w:rsidP="00243F0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950F19C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24" w:history="1">
        <w:hyperlink r:id="rId25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151A172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3AB7FF6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2558C946" w14:textId="1D085773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EE6B6B" w:rsidRPr="00EE6B6B">
        <w:rPr>
          <w:rFonts w:eastAsia="Times New Roman" w:cs="Times New Roman"/>
          <w:lang w:eastAsia="cs-CZ"/>
        </w:rPr>
        <w:t>2. 1</w:t>
      </w:r>
      <w:r w:rsidR="00416853">
        <w:rPr>
          <w:rFonts w:eastAsia="Times New Roman" w:cs="Times New Roman"/>
          <w:lang w:eastAsia="cs-CZ"/>
        </w:rPr>
        <w:t>0</w:t>
      </w:r>
      <w:r w:rsidR="00EE6B6B" w:rsidRPr="00EE6B6B">
        <w:rPr>
          <w:rFonts w:eastAsia="Times New Roman" w:cs="Times New Roman"/>
          <w:lang w:eastAsia="cs-CZ"/>
        </w:rPr>
        <w:t>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A2E5227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3E128633" w14:textId="429C7845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EE6B6B" w:rsidRPr="00EE6B6B">
        <w:rPr>
          <w:rFonts w:eastAsia="Times New Roman" w:cs="Times New Roman"/>
          <w:lang w:eastAsia="cs-CZ"/>
        </w:rPr>
        <w:t>2. 1</w:t>
      </w:r>
      <w:r w:rsidR="00416853">
        <w:rPr>
          <w:rFonts w:eastAsia="Times New Roman" w:cs="Times New Roman"/>
          <w:lang w:eastAsia="cs-CZ"/>
        </w:rPr>
        <w:t>0</w:t>
      </w:r>
      <w:r w:rsidR="00EE6B6B" w:rsidRPr="00EE6B6B">
        <w:rPr>
          <w:rFonts w:eastAsia="Times New Roman" w:cs="Times New Roman"/>
          <w:lang w:eastAsia="cs-CZ"/>
        </w:rPr>
        <w:t>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7B318C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lang w:eastAsia="cs-CZ"/>
        </w:rPr>
      </w:pPr>
    </w:p>
    <w:p w14:paraId="5CCBA593" w14:textId="77777777" w:rsidR="00243F03" w:rsidRPr="00BD5319" w:rsidRDefault="00243F03" w:rsidP="00243F0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39C622" w14:textId="77777777" w:rsidR="00243F03" w:rsidRPr="001C4E9B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C4E9B">
        <w:rPr>
          <w:rFonts w:eastAsia="Calibri" w:cs="Times New Roman"/>
          <w:b/>
          <w:bCs/>
          <w:lang w:eastAsia="cs-CZ"/>
        </w:rPr>
        <w:t xml:space="preserve">Příloha: </w:t>
      </w:r>
      <w:r w:rsidRPr="001C4E9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C4E9B">
        <w:rPr>
          <w:rFonts w:eastAsia="Calibri" w:cs="Times New Roman"/>
          <w:bCs/>
          <w:lang w:eastAsia="cs-CZ"/>
        </w:rPr>
        <w:instrText xml:space="preserve"> FORMTEXT </w:instrText>
      </w:r>
      <w:r w:rsidRPr="001C4E9B">
        <w:rPr>
          <w:rFonts w:eastAsia="Calibri" w:cs="Times New Roman"/>
          <w:bCs/>
          <w:lang w:eastAsia="cs-CZ"/>
        </w:rPr>
      </w:r>
      <w:r w:rsidRPr="001C4E9B">
        <w:rPr>
          <w:rFonts w:eastAsia="Calibri" w:cs="Times New Roman"/>
          <w:bCs/>
          <w:lang w:eastAsia="cs-CZ"/>
        </w:rPr>
        <w:fldChar w:fldCharType="separate"/>
      </w:r>
      <w:r w:rsidRPr="001C4E9B">
        <w:rPr>
          <w:rFonts w:eastAsia="Calibri" w:cs="Times New Roman"/>
          <w:bCs/>
          <w:lang w:eastAsia="cs-CZ"/>
        </w:rPr>
        <w:t> </w:t>
      </w:r>
      <w:r w:rsidRPr="001C4E9B">
        <w:rPr>
          <w:rFonts w:eastAsia="Calibri" w:cs="Times New Roman"/>
          <w:bCs/>
          <w:lang w:eastAsia="cs-CZ"/>
        </w:rPr>
        <w:t> </w:t>
      </w:r>
      <w:r w:rsidRPr="001C4E9B">
        <w:rPr>
          <w:rFonts w:eastAsia="Calibri" w:cs="Times New Roman"/>
          <w:bCs/>
          <w:lang w:eastAsia="cs-CZ"/>
        </w:rPr>
        <w:t> </w:t>
      </w:r>
      <w:r w:rsidRPr="001C4E9B">
        <w:rPr>
          <w:rFonts w:eastAsia="Calibri" w:cs="Times New Roman"/>
          <w:bCs/>
          <w:lang w:eastAsia="cs-CZ"/>
        </w:rPr>
        <w:t> </w:t>
      </w:r>
      <w:r w:rsidRPr="001C4E9B">
        <w:rPr>
          <w:rFonts w:eastAsia="Calibri" w:cs="Times New Roman"/>
          <w:bCs/>
          <w:lang w:eastAsia="cs-CZ"/>
        </w:rPr>
        <w:t> </w:t>
      </w:r>
      <w:r w:rsidRPr="001C4E9B">
        <w:rPr>
          <w:rFonts w:eastAsia="Calibri" w:cs="Times New Roman"/>
          <w:bCs/>
          <w:lang w:eastAsia="cs-CZ"/>
        </w:rPr>
        <w:fldChar w:fldCharType="end"/>
      </w:r>
    </w:p>
    <w:p w14:paraId="52875B66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SO_12-20-03 (27 příloh)</w:t>
      </w:r>
    </w:p>
    <w:p w14:paraId="2DCA4BE5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SO_12-20-04 (1 příloha)</w:t>
      </w:r>
    </w:p>
    <w:p w14:paraId="44CE62FD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SO_12-20-05 (1 příloha)</w:t>
      </w:r>
    </w:p>
    <w:p w14:paraId="3CB852BC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SO_12-20-07 (40 příloh)</w:t>
      </w:r>
    </w:p>
    <w:p w14:paraId="064AD370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SO_12-20-08 (3 přílohy)</w:t>
      </w:r>
    </w:p>
    <w:p w14:paraId="7F9E1AB1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SO_12-20-09 (49 příloh)</w:t>
      </w:r>
    </w:p>
    <w:p w14:paraId="6F73028A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SO_12-20-10 (1 příloha)</w:t>
      </w:r>
    </w:p>
    <w:p w14:paraId="2A356D48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SO_12-20-11 (1 příloha)</w:t>
      </w:r>
    </w:p>
    <w:p w14:paraId="5EAE3474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SO_12-21-01 (1 příloha)</w:t>
      </w:r>
    </w:p>
    <w:p w14:paraId="5C1F230D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SO_12-21-02 (1 příloha)</w:t>
      </w:r>
    </w:p>
    <w:p w14:paraId="31908C8E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SO_12-21-03 (1 příloha)</w:t>
      </w:r>
    </w:p>
    <w:p w14:paraId="116CED78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SO_12-21-04 (1 příloha)</w:t>
      </w:r>
    </w:p>
    <w:p w14:paraId="1ADECBD2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SO_12-21-05 (1 příloha)</w:t>
      </w:r>
    </w:p>
    <w:p w14:paraId="703DE5BE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SO_12-21-06 (1 příloha)</w:t>
      </w:r>
    </w:p>
    <w:p w14:paraId="11A39B8B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SO_12-21-07 (1 příloha)</w:t>
      </w:r>
    </w:p>
    <w:p w14:paraId="4C92DE2A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SO_12-21-08 (1 příloha)</w:t>
      </w:r>
    </w:p>
    <w:p w14:paraId="3961D3B7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SO_13-21-01 (1 příloha)</w:t>
      </w:r>
    </w:p>
    <w:p w14:paraId="7903E0E1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SO_13-21-02 (1 příloha)</w:t>
      </w:r>
    </w:p>
    <w:p w14:paraId="24D709EE" w14:textId="77777777" w:rsidR="0097785F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XDC_Pribyslav_Pohled_zm04-20230904xml</w:t>
      </w:r>
    </w:p>
    <w:p w14:paraId="38E559F8" w14:textId="68A4C268" w:rsidR="00243F03" w:rsidRPr="007F03B7" w:rsidRDefault="0097785F" w:rsidP="009778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03B7">
        <w:rPr>
          <w:rFonts w:eastAsia="Calibri" w:cs="Times New Roman"/>
          <w:lang w:eastAsia="cs-CZ"/>
        </w:rPr>
        <w:t>XLS_Pribyslav_Pohled_zm04-20230904.xlsx</w:t>
      </w:r>
    </w:p>
    <w:p w14:paraId="51B952B7" w14:textId="77777777" w:rsidR="00243F03" w:rsidRPr="001C4E9B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807E9B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A83F3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F96564" w14:textId="77777777" w:rsidR="0097785F" w:rsidRDefault="0097785F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243F03" w:rsidRPr="00BD5319" w:rsidSect="00FC6389">
      <w:headerReference w:type="default" r:id="rId27"/>
      <w:footerReference w:type="default" r:id="rId28"/>
      <w:headerReference w:type="first" r:id="rId29"/>
      <w:footerReference w:type="first" r:id="rId3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A61DB" w14:textId="77777777" w:rsidR="002467D1" w:rsidRDefault="002467D1" w:rsidP="00962258">
      <w:pPr>
        <w:spacing w:after="0" w:line="240" w:lineRule="auto"/>
      </w:pPr>
      <w:r>
        <w:separator/>
      </w:r>
    </w:p>
  </w:endnote>
  <w:endnote w:type="continuationSeparator" w:id="0">
    <w:p w14:paraId="2DA0CC6D" w14:textId="77777777" w:rsidR="002467D1" w:rsidRDefault="002467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E0921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04AE0A85" w:rsidR="003E0921" w:rsidRPr="00B8518B" w:rsidRDefault="003E092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08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08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3E0921" w:rsidRDefault="003E092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3E0921" w:rsidRDefault="003E0921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3E0921" w:rsidRDefault="003E0921" w:rsidP="00D831A3">
          <w:pPr>
            <w:pStyle w:val="Zpat"/>
          </w:pPr>
        </w:p>
      </w:tc>
    </w:tr>
  </w:tbl>
  <w:p w14:paraId="79289071" w14:textId="77777777" w:rsidR="003E0921" w:rsidRPr="00B8518B" w:rsidRDefault="003E092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E092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5F2DA11F" w:rsidR="003E0921" w:rsidRPr="00B8518B" w:rsidRDefault="003E092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35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355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3E0921" w:rsidRDefault="003E0921" w:rsidP="00A017DD">
          <w:pPr>
            <w:pStyle w:val="Zpat"/>
          </w:pPr>
          <w:r>
            <w:t>Správa železnic, státní organizace</w:t>
          </w:r>
        </w:p>
        <w:p w14:paraId="667AD19F" w14:textId="77777777" w:rsidR="003E0921" w:rsidRDefault="003E0921" w:rsidP="00A017DD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3E0921" w:rsidRDefault="003E0921" w:rsidP="00A017DD">
          <w:pPr>
            <w:pStyle w:val="Zpat"/>
          </w:pPr>
          <w:r>
            <w:t>Sídlo: Dlážděná 1003/7, 110 00 Praha 1</w:t>
          </w:r>
        </w:p>
        <w:p w14:paraId="7D0D7E86" w14:textId="77777777" w:rsidR="003E0921" w:rsidRDefault="003E0921" w:rsidP="00A017DD">
          <w:pPr>
            <w:pStyle w:val="Zpat"/>
          </w:pPr>
          <w:r>
            <w:t>IČO: 709 94 234 DIČ: CZ 709 94 234</w:t>
          </w:r>
        </w:p>
        <w:p w14:paraId="09BBE095" w14:textId="77777777" w:rsidR="003E0921" w:rsidRDefault="003E0921" w:rsidP="00A017DD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7A35806" w14:textId="77777777" w:rsidR="003E0921" w:rsidRPr="00D84AC6" w:rsidRDefault="003E0921" w:rsidP="00A017D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3E0921" w:rsidRPr="00D84AC6" w:rsidRDefault="003E0921" w:rsidP="00A017D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3E0921" w:rsidRPr="00D84AC6" w:rsidRDefault="003E0921" w:rsidP="00A017D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3E0921" w:rsidRDefault="003E0921" w:rsidP="00A017DD">
          <w:pPr>
            <w:pStyle w:val="Zpat"/>
          </w:pPr>
        </w:p>
      </w:tc>
    </w:tr>
  </w:tbl>
  <w:p w14:paraId="62FC56F6" w14:textId="77777777" w:rsidR="003E0921" w:rsidRPr="00B8518B" w:rsidRDefault="003E092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3E0921" w:rsidRPr="00460660" w:rsidRDefault="003E092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E838" w14:textId="77777777" w:rsidR="002467D1" w:rsidRDefault="002467D1" w:rsidP="00962258">
      <w:pPr>
        <w:spacing w:after="0" w:line="240" w:lineRule="auto"/>
      </w:pPr>
      <w:r>
        <w:separator/>
      </w:r>
    </w:p>
  </w:footnote>
  <w:footnote w:type="continuationSeparator" w:id="0">
    <w:p w14:paraId="77D952A6" w14:textId="77777777" w:rsidR="002467D1" w:rsidRDefault="002467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E0921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3E0921" w:rsidRPr="00B8518B" w:rsidRDefault="003E092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3E0921" w:rsidRDefault="003E092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3E0921" w:rsidRPr="00D6163D" w:rsidRDefault="003E0921" w:rsidP="00D6163D">
          <w:pPr>
            <w:pStyle w:val="Druhdokumentu"/>
          </w:pPr>
        </w:p>
      </w:tc>
    </w:tr>
  </w:tbl>
  <w:p w14:paraId="3516DDDD" w14:textId="77777777" w:rsidR="003E0921" w:rsidRPr="00D6163D" w:rsidRDefault="003E092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E0921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3E0921" w:rsidRPr="00B8518B" w:rsidRDefault="003E092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3E0921" w:rsidRDefault="003E092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3E0921" w:rsidRPr="00D6163D" w:rsidRDefault="003E0921" w:rsidP="00FC6389">
          <w:pPr>
            <w:pStyle w:val="Druhdokumentu"/>
          </w:pPr>
        </w:p>
      </w:tc>
    </w:tr>
    <w:tr w:rsidR="003E0921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3E0921" w:rsidRPr="00B8518B" w:rsidRDefault="003E092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3E0921" w:rsidRDefault="003E092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3E0921" w:rsidRDefault="003E0921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3E0921" w:rsidRPr="00D6163D" w:rsidRDefault="003E0921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3E0921" w:rsidRPr="00460660" w:rsidRDefault="003E092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A2AE2"/>
    <w:multiLevelType w:val="hybridMultilevel"/>
    <w:tmpl w:val="2886F086"/>
    <w:lvl w:ilvl="0" w:tplc="A3DCC8DC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85788">
    <w:abstractNumId w:val="3"/>
  </w:num>
  <w:num w:numId="2" w16cid:durableId="471099627">
    <w:abstractNumId w:val="1"/>
  </w:num>
  <w:num w:numId="3" w16cid:durableId="975721685">
    <w:abstractNumId w:val="9"/>
  </w:num>
  <w:num w:numId="4" w16cid:durableId="1966619477">
    <w:abstractNumId w:val="16"/>
  </w:num>
  <w:num w:numId="5" w16cid:durableId="1756200191">
    <w:abstractNumId w:val="0"/>
  </w:num>
  <w:num w:numId="6" w16cid:durableId="162597897">
    <w:abstractNumId w:val="10"/>
  </w:num>
  <w:num w:numId="7" w16cid:durableId="2121413202">
    <w:abstractNumId w:val="13"/>
  </w:num>
  <w:num w:numId="8" w16cid:durableId="682978503">
    <w:abstractNumId w:val="5"/>
  </w:num>
  <w:num w:numId="9" w16cid:durableId="155652413">
    <w:abstractNumId w:val="4"/>
  </w:num>
  <w:num w:numId="10" w16cid:durableId="253587219">
    <w:abstractNumId w:val="5"/>
  </w:num>
  <w:num w:numId="11" w16cid:durableId="218368607">
    <w:abstractNumId w:val="15"/>
  </w:num>
  <w:num w:numId="12" w16cid:durableId="548801464">
    <w:abstractNumId w:val="11"/>
  </w:num>
  <w:num w:numId="13" w16cid:durableId="2121339642">
    <w:abstractNumId w:val="12"/>
  </w:num>
  <w:num w:numId="14" w16cid:durableId="1285847425">
    <w:abstractNumId w:val="19"/>
  </w:num>
  <w:num w:numId="15" w16cid:durableId="1656571180">
    <w:abstractNumId w:val="17"/>
  </w:num>
  <w:num w:numId="16" w16cid:durableId="859899263">
    <w:abstractNumId w:val="6"/>
  </w:num>
  <w:num w:numId="17" w16cid:durableId="378824974">
    <w:abstractNumId w:val="14"/>
  </w:num>
  <w:num w:numId="18" w16cid:durableId="577253952">
    <w:abstractNumId w:val="2"/>
  </w:num>
  <w:num w:numId="19" w16cid:durableId="797798154">
    <w:abstractNumId w:val="7"/>
  </w:num>
  <w:num w:numId="20" w16cid:durableId="735127052">
    <w:abstractNumId w:val="8"/>
  </w:num>
  <w:num w:numId="21" w16cid:durableId="311906375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2F41"/>
    <w:rsid w:val="000044C1"/>
    <w:rsid w:val="00010A00"/>
    <w:rsid w:val="000331C0"/>
    <w:rsid w:val="00033432"/>
    <w:rsid w:val="000335CC"/>
    <w:rsid w:val="00035504"/>
    <w:rsid w:val="00044231"/>
    <w:rsid w:val="00050D2C"/>
    <w:rsid w:val="00060B30"/>
    <w:rsid w:val="00072C1E"/>
    <w:rsid w:val="00073A8A"/>
    <w:rsid w:val="00094774"/>
    <w:rsid w:val="000B3A82"/>
    <w:rsid w:val="000B6C7E"/>
    <w:rsid w:val="000B7907"/>
    <w:rsid w:val="000C0429"/>
    <w:rsid w:val="000C45E8"/>
    <w:rsid w:val="000E0433"/>
    <w:rsid w:val="000E6AB7"/>
    <w:rsid w:val="001044B8"/>
    <w:rsid w:val="00113BE0"/>
    <w:rsid w:val="00114472"/>
    <w:rsid w:val="001374A3"/>
    <w:rsid w:val="001477EB"/>
    <w:rsid w:val="00151C84"/>
    <w:rsid w:val="00170EC5"/>
    <w:rsid w:val="001747C1"/>
    <w:rsid w:val="0018596A"/>
    <w:rsid w:val="001B69C2"/>
    <w:rsid w:val="001B7207"/>
    <w:rsid w:val="001C2535"/>
    <w:rsid w:val="001C4DA0"/>
    <w:rsid w:val="001C4E9B"/>
    <w:rsid w:val="001D1BC2"/>
    <w:rsid w:val="001D6004"/>
    <w:rsid w:val="001E615B"/>
    <w:rsid w:val="001F735C"/>
    <w:rsid w:val="001F75CA"/>
    <w:rsid w:val="002039CB"/>
    <w:rsid w:val="00203EFB"/>
    <w:rsid w:val="00207DF5"/>
    <w:rsid w:val="00222716"/>
    <w:rsid w:val="00226736"/>
    <w:rsid w:val="00243F03"/>
    <w:rsid w:val="002467D1"/>
    <w:rsid w:val="00267369"/>
    <w:rsid w:val="0026785D"/>
    <w:rsid w:val="0027328C"/>
    <w:rsid w:val="002A43E5"/>
    <w:rsid w:val="002B09DF"/>
    <w:rsid w:val="002C31BF"/>
    <w:rsid w:val="002C6BE0"/>
    <w:rsid w:val="002E0CD7"/>
    <w:rsid w:val="002F026B"/>
    <w:rsid w:val="00343B92"/>
    <w:rsid w:val="00357BC6"/>
    <w:rsid w:val="0036575C"/>
    <w:rsid w:val="0037111D"/>
    <w:rsid w:val="003756B9"/>
    <w:rsid w:val="00382351"/>
    <w:rsid w:val="003956C6"/>
    <w:rsid w:val="003C54B8"/>
    <w:rsid w:val="003E0921"/>
    <w:rsid w:val="003E6B9A"/>
    <w:rsid w:val="003E75CE"/>
    <w:rsid w:val="003F0BCD"/>
    <w:rsid w:val="00412437"/>
    <w:rsid w:val="0041380F"/>
    <w:rsid w:val="00415006"/>
    <w:rsid w:val="00416853"/>
    <w:rsid w:val="00427D32"/>
    <w:rsid w:val="00434450"/>
    <w:rsid w:val="00450F07"/>
    <w:rsid w:val="00450F83"/>
    <w:rsid w:val="00451D01"/>
    <w:rsid w:val="00453CD3"/>
    <w:rsid w:val="00455BC7"/>
    <w:rsid w:val="00460660"/>
    <w:rsid w:val="00460CCB"/>
    <w:rsid w:val="00477370"/>
    <w:rsid w:val="00484581"/>
    <w:rsid w:val="00486107"/>
    <w:rsid w:val="00491827"/>
    <w:rsid w:val="004926B0"/>
    <w:rsid w:val="0049790F"/>
    <w:rsid w:val="004A7C69"/>
    <w:rsid w:val="004C35D9"/>
    <w:rsid w:val="004C4399"/>
    <w:rsid w:val="004C69ED"/>
    <w:rsid w:val="004C787C"/>
    <w:rsid w:val="004D6088"/>
    <w:rsid w:val="004E15C7"/>
    <w:rsid w:val="004F4B9B"/>
    <w:rsid w:val="00501301"/>
    <w:rsid w:val="00501654"/>
    <w:rsid w:val="00511AB9"/>
    <w:rsid w:val="00523EA7"/>
    <w:rsid w:val="0053751D"/>
    <w:rsid w:val="00542527"/>
    <w:rsid w:val="00551D1F"/>
    <w:rsid w:val="00553375"/>
    <w:rsid w:val="005658A6"/>
    <w:rsid w:val="005712FC"/>
    <w:rsid w:val="005720E7"/>
    <w:rsid w:val="005722BB"/>
    <w:rsid w:val="005736B7"/>
    <w:rsid w:val="00575E5A"/>
    <w:rsid w:val="00584E2A"/>
    <w:rsid w:val="0058542E"/>
    <w:rsid w:val="00596C7E"/>
    <w:rsid w:val="005A35A2"/>
    <w:rsid w:val="005A5F24"/>
    <w:rsid w:val="005A64E9"/>
    <w:rsid w:val="005B5EE9"/>
    <w:rsid w:val="005D3896"/>
    <w:rsid w:val="006104F6"/>
    <w:rsid w:val="0061068E"/>
    <w:rsid w:val="00612BBE"/>
    <w:rsid w:val="006357B2"/>
    <w:rsid w:val="006362AC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1446"/>
    <w:rsid w:val="00723ED1"/>
    <w:rsid w:val="00726E42"/>
    <w:rsid w:val="00735ED4"/>
    <w:rsid w:val="00743525"/>
    <w:rsid w:val="00746F88"/>
    <w:rsid w:val="007531A0"/>
    <w:rsid w:val="0076286B"/>
    <w:rsid w:val="00764595"/>
    <w:rsid w:val="00766846"/>
    <w:rsid w:val="0077673A"/>
    <w:rsid w:val="007846E1"/>
    <w:rsid w:val="007A79C2"/>
    <w:rsid w:val="007B570C"/>
    <w:rsid w:val="007B7A7A"/>
    <w:rsid w:val="007C008A"/>
    <w:rsid w:val="007D41C7"/>
    <w:rsid w:val="007E45B2"/>
    <w:rsid w:val="007E4A6E"/>
    <w:rsid w:val="007F03B7"/>
    <w:rsid w:val="007F56A7"/>
    <w:rsid w:val="00807929"/>
    <w:rsid w:val="00807DD0"/>
    <w:rsid w:val="00813F11"/>
    <w:rsid w:val="008162A1"/>
    <w:rsid w:val="008166DF"/>
    <w:rsid w:val="008777CD"/>
    <w:rsid w:val="00891334"/>
    <w:rsid w:val="00893E4C"/>
    <w:rsid w:val="008A3568"/>
    <w:rsid w:val="008B31CB"/>
    <w:rsid w:val="008D03B9"/>
    <w:rsid w:val="008D03E9"/>
    <w:rsid w:val="008D0850"/>
    <w:rsid w:val="008F18D6"/>
    <w:rsid w:val="00904780"/>
    <w:rsid w:val="009079DF"/>
    <w:rsid w:val="009113A8"/>
    <w:rsid w:val="009174E4"/>
    <w:rsid w:val="00922385"/>
    <w:rsid w:val="009223DF"/>
    <w:rsid w:val="00935213"/>
    <w:rsid w:val="00936091"/>
    <w:rsid w:val="00940D8A"/>
    <w:rsid w:val="00945670"/>
    <w:rsid w:val="00953DFE"/>
    <w:rsid w:val="00953F57"/>
    <w:rsid w:val="00954445"/>
    <w:rsid w:val="00954B9C"/>
    <w:rsid w:val="00962258"/>
    <w:rsid w:val="00963CC1"/>
    <w:rsid w:val="009678B7"/>
    <w:rsid w:val="0097785F"/>
    <w:rsid w:val="00982411"/>
    <w:rsid w:val="00992D9C"/>
    <w:rsid w:val="00996CB8"/>
    <w:rsid w:val="009A4B81"/>
    <w:rsid w:val="009A7568"/>
    <w:rsid w:val="009B2E97"/>
    <w:rsid w:val="009B3C69"/>
    <w:rsid w:val="009B72CC"/>
    <w:rsid w:val="009E07F4"/>
    <w:rsid w:val="009E2D34"/>
    <w:rsid w:val="009F392E"/>
    <w:rsid w:val="009F4DE8"/>
    <w:rsid w:val="00A017DD"/>
    <w:rsid w:val="00A1568C"/>
    <w:rsid w:val="00A24327"/>
    <w:rsid w:val="00A44328"/>
    <w:rsid w:val="00A6177B"/>
    <w:rsid w:val="00A66136"/>
    <w:rsid w:val="00A84F77"/>
    <w:rsid w:val="00AA4CBB"/>
    <w:rsid w:val="00AA65FA"/>
    <w:rsid w:val="00AA7351"/>
    <w:rsid w:val="00AD056F"/>
    <w:rsid w:val="00AD2773"/>
    <w:rsid w:val="00AD6731"/>
    <w:rsid w:val="00AE1DDE"/>
    <w:rsid w:val="00B110F5"/>
    <w:rsid w:val="00B15B5E"/>
    <w:rsid w:val="00B15D0D"/>
    <w:rsid w:val="00B23CA3"/>
    <w:rsid w:val="00B302BA"/>
    <w:rsid w:val="00B32BE2"/>
    <w:rsid w:val="00B3491A"/>
    <w:rsid w:val="00B45E9E"/>
    <w:rsid w:val="00B53BB5"/>
    <w:rsid w:val="00B54453"/>
    <w:rsid w:val="00B55F9C"/>
    <w:rsid w:val="00B75EE1"/>
    <w:rsid w:val="00B77481"/>
    <w:rsid w:val="00B81A3C"/>
    <w:rsid w:val="00B83556"/>
    <w:rsid w:val="00B8518B"/>
    <w:rsid w:val="00B9569D"/>
    <w:rsid w:val="00BA34D7"/>
    <w:rsid w:val="00BA6351"/>
    <w:rsid w:val="00BB206C"/>
    <w:rsid w:val="00BB3740"/>
    <w:rsid w:val="00BC7819"/>
    <w:rsid w:val="00BD5319"/>
    <w:rsid w:val="00BD7E91"/>
    <w:rsid w:val="00BF374D"/>
    <w:rsid w:val="00BF6D48"/>
    <w:rsid w:val="00C02D0A"/>
    <w:rsid w:val="00C03A6E"/>
    <w:rsid w:val="00C30759"/>
    <w:rsid w:val="00C3392A"/>
    <w:rsid w:val="00C44F6A"/>
    <w:rsid w:val="00C727E5"/>
    <w:rsid w:val="00C8207D"/>
    <w:rsid w:val="00CB0913"/>
    <w:rsid w:val="00CB76D2"/>
    <w:rsid w:val="00CB7B5A"/>
    <w:rsid w:val="00CC1E2B"/>
    <w:rsid w:val="00CD1FC4"/>
    <w:rsid w:val="00CE371D"/>
    <w:rsid w:val="00CF1155"/>
    <w:rsid w:val="00CF21F0"/>
    <w:rsid w:val="00D02A4D"/>
    <w:rsid w:val="00D17667"/>
    <w:rsid w:val="00D21061"/>
    <w:rsid w:val="00D316A7"/>
    <w:rsid w:val="00D4108E"/>
    <w:rsid w:val="00D6163D"/>
    <w:rsid w:val="00D63009"/>
    <w:rsid w:val="00D663BD"/>
    <w:rsid w:val="00D673FE"/>
    <w:rsid w:val="00D831A3"/>
    <w:rsid w:val="00D902AD"/>
    <w:rsid w:val="00D93CD9"/>
    <w:rsid w:val="00D95C81"/>
    <w:rsid w:val="00DA3A29"/>
    <w:rsid w:val="00DA6D46"/>
    <w:rsid w:val="00DA6FFE"/>
    <w:rsid w:val="00DB253A"/>
    <w:rsid w:val="00DC3110"/>
    <w:rsid w:val="00DC6DFF"/>
    <w:rsid w:val="00DD46F3"/>
    <w:rsid w:val="00DD58A6"/>
    <w:rsid w:val="00DE56F2"/>
    <w:rsid w:val="00DF116D"/>
    <w:rsid w:val="00DF5316"/>
    <w:rsid w:val="00E10710"/>
    <w:rsid w:val="00E16839"/>
    <w:rsid w:val="00E3517D"/>
    <w:rsid w:val="00E62C07"/>
    <w:rsid w:val="00E638C9"/>
    <w:rsid w:val="00E75299"/>
    <w:rsid w:val="00E824F1"/>
    <w:rsid w:val="00EB104F"/>
    <w:rsid w:val="00EC7291"/>
    <w:rsid w:val="00ED14BD"/>
    <w:rsid w:val="00ED6C28"/>
    <w:rsid w:val="00EE6B6B"/>
    <w:rsid w:val="00EF67FC"/>
    <w:rsid w:val="00F01440"/>
    <w:rsid w:val="00F1131B"/>
    <w:rsid w:val="00F12DEC"/>
    <w:rsid w:val="00F1542C"/>
    <w:rsid w:val="00F1715C"/>
    <w:rsid w:val="00F310F8"/>
    <w:rsid w:val="00F35939"/>
    <w:rsid w:val="00F45607"/>
    <w:rsid w:val="00F63FC2"/>
    <w:rsid w:val="00F64786"/>
    <w:rsid w:val="00F659EB"/>
    <w:rsid w:val="00F665D3"/>
    <w:rsid w:val="00F804A7"/>
    <w:rsid w:val="00F862D6"/>
    <w:rsid w:val="00F86BA6"/>
    <w:rsid w:val="00FB2EE5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77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yperlink" Target="https://www.spravazeleznic.cz/dodavatele-odberatele/technicke-pozadavky-na-vyrobky-zarizeni-a-technologie-pro-zdc/elektrotechnika/schvalene-vyrobky" TargetMode="External"/><Relationship Id="rId26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image" Target="media/image6.png"/><Relationship Id="rId25" Type="http://schemas.openxmlformats.org/officeDocument/2006/relationships/hyperlink" Target="https://vvz.nipez.cz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hyperlink" Target="http://www.vestnikverejnychzakazek.cz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image" Target="media/image11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0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992B71-A055-478F-9EA2-C0C3C423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31</TotalTime>
  <Pages>12</Pages>
  <Words>4515</Words>
  <Characters>26644</Characters>
  <Application>Microsoft Office Word</Application>
  <DocSecurity>0</DocSecurity>
  <Lines>222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2023-08-21T10:08:00Z</cp:lastPrinted>
  <dcterms:created xsi:type="dcterms:W3CDTF">2023-09-04T11:46:00Z</dcterms:created>
  <dcterms:modified xsi:type="dcterms:W3CDTF">2023-09-05T06:46:00Z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